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06E9" w14:textId="77777777" w:rsidR="00E459B4" w:rsidRDefault="00E459B4"/>
    <w:p w14:paraId="3B6FCD89" w14:textId="14348055" w:rsidR="00096873" w:rsidRDefault="00261A23">
      <w:pPr>
        <w:rPr>
          <w:szCs w:val="20"/>
        </w:rPr>
      </w:pPr>
      <w:r>
        <w:fldChar w:fldCharType="begin"/>
      </w:r>
      <w:r>
        <w:instrText xml:space="preserve"> AUTOTEXTLIST \t "&lt;wr:forEach select='/def:Accounts' var='Plan' nickname='&amp;lt;def:Accounts&amp;gt;'&gt;" </w:instrText>
      </w:r>
      <w:r>
        <w:fldChar w:fldCharType="separate"/>
      </w:r>
      <w:r>
        <w:t>&lt;</w:t>
      </w:r>
      <w:proofErr w:type="spellStart"/>
      <w:r>
        <w:rPr>
          <w:color w:val="FF7D0A"/>
        </w:rPr>
        <w:t>def:Accounts</w:t>
      </w:r>
      <w:proofErr w:type="spellEnd"/>
      <w:r>
        <w:t>&gt;</w:t>
      </w:r>
      <w:r>
        <w:fldChar w:fldCharType="end"/>
      </w:r>
      <w:r>
        <w:t>We</w:t>
      </w:r>
      <w:r>
        <w:rPr>
          <w:szCs w:val="20"/>
        </w:rPr>
        <w:t>, as duly authorized representatives of</w:t>
      </w:r>
      <w:r>
        <w:rPr>
          <w:b/>
          <w:szCs w:val="20"/>
        </w:rPr>
        <w:t xml:space="preserve"> </w:t>
      </w:r>
      <w:r>
        <w:fldChar w:fldCharType="begin"/>
      </w:r>
      <w:r>
        <w:instrText xml:space="preserve"> AUTOTEXTLIST \t "&lt;wr:out select='${Plan}/def:Model/def:ManagerName' nickname='&amp;lt;ManagerName&amp;gt;'/&gt;" </w:instrText>
      </w:r>
      <w:r>
        <w:fldChar w:fldCharType="separate"/>
      </w:r>
      <w:r>
        <w:rPr>
          <w:b/>
        </w:rPr>
        <w:t>&lt;</w:t>
      </w:r>
      <w:proofErr w:type="spellStart"/>
      <w:r>
        <w:rPr>
          <w:b/>
          <w:color w:val="0000FF"/>
        </w:rPr>
        <w:t>ManagerName</w:t>
      </w:r>
      <w:proofErr w:type="spellEnd"/>
      <w:r>
        <w:rPr>
          <w:b/>
        </w:rPr>
        <w:t>&gt;</w:t>
      </w:r>
      <w:r>
        <w:rPr>
          <w:b/>
        </w:rPr>
        <w:fldChar w:fldCharType="end"/>
      </w:r>
      <w:r>
        <w:rPr>
          <w:b/>
        </w:rPr>
        <w:t xml:space="preserve"> </w:t>
      </w:r>
      <w:r>
        <w:t>(the “IA”) represent that we have entered into an agreement with the</w:t>
      </w:r>
      <w:r>
        <w:rPr>
          <w:szCs w:val="20"/>
        </w:rPr>
        <w:t xml:space="preserve"> </w:t>
      </w:r>
      <w:r>
        <w:fldChar w:fldCharType="begin"/>
      </w:r>
      <w:r>
        <w:instrText xml:space="preserve"> AUTOTEXTLIST \t "&lt;wr:out select='${Plan}/def:UnitizedForName' nickname='&amp;lt;def:UnitizedForName&amp;gt;'/&gt;" </w:instrText>
      </w:r>
      <w:r>
        <w:fldChar w:fldCharType="separate"/>
      </w:r>
      <w:r>
        <w:rPr>
          <w:b/>
          <w:szCs w:val="20"/>
        </w:rPr>
        <w:t>&lt;</w:t>
      </w:r>
      <w:proofErr w:type="spellStart"/>
      <w:r>
        <w:rPr>
          <w:b/>
          <w:color w:val="0000FF"/>
          <w:szCs w:val="20"/>
        </w:rPr>
        <w:t>def:UnitizedForName</w:t>
      </w:r>
      <w:proofErr w:type="spellEnd"/>
      <w:r>
        <w:rPr>
          <w:b/>
          <w:szCs w:val="20"/>
        </w:rPr>
        <w:t>&gt;</w:t>
      </w:r>
      <w:r>
        <w:rPr>
          <w:b/>
          <w:szCs w:val="20"/>
        </w:rPr>
        <w:fldChar w:fldCharType="end"/>
      </w:r>
      <w:r>
        <w:rPr>
          <w:b/>
        </w:rPr>
        <w:t xml:space="preserve">  </w:t>
      </w:r>
      <w:r>
        <w:rPr>
          <w:szCs w:val="20"/>
        </w:rPr>
        <w:t>(the “Plan Sponsor”) to manage the assets held at Windward Studios for plan participants that have elected to use our Model (as herein defined) in account number</w:t>
      </w:r>
      <w:r>
        <w:rPr>
          <w:b/>
          <w:szCs w:val="20"/>
        </w:rPr>
        <w:t xml:space="preserve">  </w:t>
      </w:r>
      <w:r>
        <w:fldChar w:fldCharType="begin"/>
      </w:r>
      <w:r>
        <w:instrText xml:space="preserve"> AUTOTEXTLIST \t "&lt;wr:out select='${Plan}/def:BinNumber' nickname='&amp;lt;def:BinNumber&amp;gt;'/&gt;" </w:instrText>
      </w:r>
      <w:r>
        <w:fldChar w:fldCharType="separate"/>
      </w:r>
      <w:r>
        <w:rPr>
          <w:b/>
          <w:szCs w:val="20"/>
        </w:rPr>
        <w:t>&lt;</w:t>
      </w:r>
      <w:proofErr w:type="spellStart"/>
      <w:r>
        <w:rPr>
          <w:b/>
          <w:color w:val="0000FF"/>
          <w:szCs w:val="20"/>
        </w:rPr>
        <w:t>def:BinNumber</w:t>
      </w:r>
      <w:proofErr w:type="spellEnd"/>
      <w:r>
        <w:rPr>
          <w:b/>
          <w:szCs w:val="20"/>
        </w:rPr>
        <w:t>&gt;</w:t>
      </w:r>
      <w:r>
        <w:rPr>
          <w:b/>
          <w:szCs w:val="20"/>
        </w:rPr>
        <w:fldChar w:fldCharType="end"/>
      </w:r>
      <w:r>
        <w:rPr>
          <w:b/>
          <w:szCs w:val="20"/>
        </w:rPr>
        <w:t xml:space="preserve"> </w:t>
      </w:r>
      <w:r>
        <w:rPr>
          <w:szCs w:val="20"/>
        </w:rPr>
        <w:t xml:space="preserve">(the “Account”).  </w:t>
      </w:r>
    </w:p>
    <w:p w14:paraId="0F86E9FB" w14:textId="0C5044C4" w:rsidR="00096873" w:rsidRPr="00E871A3" w:rsidRDefault="00261A23" w:rsidP="00E871A3">
      <w:pPr>
        <w:pStyle w:val="Heading3"/>
        <w:numPr>
          <w:ilvl w:val="0"/>
          <w:numId w:val="1"/>
        </w:numPr>
        <w:jc w:val="left"/>
        <w:rPr>
          <w:color w:val="17365D" w:themeColor="text2" w:themeShade="BF"/>
        </w:rPr>
      </w:pPr>
      <w:r w:rsidRPr="00292E7A">
        <w:rPr>
          <w:color w:val="17365D" w:themeColor="text2" w:themeShade="BF"/>
        </w:rPr>
        <w:t>Account Information</w:t>
      </w:r>
    </w:p>
    <w:tbl>
      <w:tblPr>
        <w:tblStyle w:val="TableGrid"/>
        <w:tblW w:w="10800" w:type="dxa"/>
        <w:tblInd w:w="108" w:type="dxa"/>
        <w:tblBorders>
          <w:top w:val="none" w:sz="0" w:space="0" w:color="auto"/>
        </w:tblBorders>
        <w:tblLook w:val="04A0" w:firstRow="1" w:lastRow="0" w:firstColumn="1" w:lastColumn="0" w:noHBand="0" w:noVBand="1"/>
      </w:tblPr>
      <w:tblGrid>
        <w:gridCol w:w="4880"/>
        <w:gridCol w:w="1755"/>
        <w:gridCol w:w="1364"/>
        <w:gridCol w:w="754"/>
        <w:gridCol w:w="2047"/>
      </w:tblGrid>
      <w:tr w:rsidR="00096873" w14:paraId="17AC35A5" w14:textId="77777777" w:rsidTr="00292E7A">
        <w:trPr>
          <w:trHeight w:val="233"/>
        </w:trPr>
        <w:tc>
          <w:tcPr>
            <w:tcW w:w="10800" w:type="dxa"/>
            <w:gridSpan w:val="5"/>
            <w:tcBorders>
              <w:top w:val="nil"/>
            </w:tcBorders>
            <w:shd w:val="clear" w:color="auto" w:fill="000000" w:themeFill="text1"/>
          </w:tcPr>
          <w:p w14:paraId="45CAFF2D" w14:textId="77777777" w:rsidR="00096873" w:rsidRPr="00292E7A" w:rsidRDefault="00261A23">
            <w:pPr>
              <w:pStyle w:val="GridHeader"/>
              <w:rPr>
                <w:b/>
                <w:bCs/>
                <w:lang w:eastAsia="zh-TW"/>
              </w:rPr>
            </w:pPr>
            <w:r w:rsidRPr="00292E7A">
              <w:rPr>
                <w:b/>
                <w:bCs/>
                <w:lang w:eastAsia="zh-TW"/>
              </w:rPr>
              <w:t>Account</w:t>
            </w:r>
          </w:p>
        </w:tc>
      </w:tr>
      <w:tr w:rsidR="00096873" w14:paraId="6F48B488" w14:textId="77777777">
        <w:trPr>
          <w:trHeight w:val="233"/>
        </w:trPr>
        <w:tc>
          <w:tcPr>
            <w:tcW w:w="7999" w:type="dxa"/>
            <w:gridSpan w:val="3"/>
            <w:shd w:val="clear" w:color="auto" w:fill="BFBFBF" w:themeFill="background1" w:themeFillShade="BF"/>
          </w:tcPr>
          <w:p w14:paraId="4492BBAE" w14:textId="77777777" w:rsidR="00096873" w:rsidRDefault="00261A23">
            <w:pPr>
              <w:pStyle w:val="GridHeader"/>
              <w:rPr>
                <w:lang w:eastAsia="zh-TW"/>
              </w:rPr>
            </w:pPr>
            <w:r>
              <w:t>Account Name</w:t>
            </w:r>
          </w:p>
        </w:tc>
        <w:tc>
          <w:tcPr>
            <w:tcW w:w="2801" w:type="dxa"/>
            <w:gridSpan w:val="2"/>
            <w:shd w:val="clear" w:color="auto" w:fill="BFBFBF" w:themeFill="background1" w:themeFillShade="BF"/>
          </w:tcPr>
          <w:p w14:paraId="4C36D9A7" w14:textId="77777777" w:rsidR="00096873" w:rsidRDefault="00261A23">
            <w:pPr>
              <w:pStyle w:val="GridHeader"/>
              <w:rPr>
                <w:lang w:eastAsia="zh-TW"/>
              </w:rPr>
            </w:pPr>
            <w:r>
              <w:rPr>
                <w:lang w:eastAsia="zh-TW"/>
              </w:rPr>
              <w:t>Account Number</w:t>
            </w:r>
          </w:p>
        </w:tc>
      </w:tr>
      <w:tr w:rsidR="00096873" w14:paraId="57AF245F" w14:textId="77777777">
        <w:trPr>
          <w:trHeight w:val="360"/>
        </w:trPr>
        <w:tc>
          <w:tcPr>
            <w:tcW w:w="7999" w:type="dxa"/>
            <w:gridSpan w:val="3"/>
            <w:tcBorders>
              <w:bottom w:val="single" w:sz="4" w:space="0" w:color="000000" w:themeColor="text1"/>
            </w:tcBorders>
            <w:shd w:val="clear" w:color="auto" w:fill="auto"/>
            <w:vAlign w:val="center"/>
          </w:tcPr>
          <w:p w14:paraId="5342AF94" w14:textId="77777777" w:rsidR="00096873" w:rsidRDefault="00261A23">
            <w:r>
              <w:fldChar w:fldCharType="begin"/>
            </w:r>
            <w:r>
              <w:instrText xml:space="preserve"> AUTOTEXTLIST \t "&lt;wr:out select='${Plan}/def:PlanName' nickname='&amp;lt;def:PlanName&amp;gt;'/&gt;" </w:instrText>
            </w:r>
            <w:r>
              <w:fldChar w:fldCharType="separate"/>
            </w:r>
            <w:r>
              <w:rPr>
                <w:lang w:eastAsia="zh-TW"/>
              </w:rPr>
              <w:t>&lt;</w:t>
            </w:r>
            <w:proofErr w:type="spellStart"/>
            <w:proofErr w:type="gramStart"/>
            <w:r>
              <w:rPr>
                <w:color w:val="0000FF"/>
                <w:lang w:eastAsia="zh-TW"/>
              </w:rPr>
              <w:t>def:PlanName</w:t>
            </w:r>
            <w:proofErr w:type="spellEnd"/>
            <w:proofErr w:type="gramEnd"/>
            <w:r>
              <w:rPr>
                <w:lang w:eastAsia="zh-TW"/>
              </w:rPr>
              <w:t>&gt;</w:t>
            </w:r>
            <w:r>
              <w:rPr>
                <w:lang w:eastAsia="zh-TW"/>
              </w:rPr>
              <w:fldChar w:fldCharType="end"/>
            </w:r>
          </w:p>
        </w:tc>
        <w:tc>
          <w:tcPr>
            <w:tcW w:w="2801" w:type="dxa"/>
            <w:gridSpan w:val="2"/>
            <w:tcBorders>
              <w:bottom w:val="single" w:sz="4" w:space="0" w:color="000000" w:themeColor="text1"/>
            </w:tcBorders>
            <w:shd w:val="clear" w:color="auto" w:fill="auto"/>
            <w:vAlign w:val="center"/>
          </w:tcPr>
          <w:p w14:paraId="4056A971" w14:textId="77777777" w:rsidR="00096873" w:rsidRDefault="00261A23">
            <w:r>
              <w:fldChar w:fldCharType="begin"/>
            </w:r>
            <w:r>
              <w:instrText xml:space="preserve"> AUTOTEXTLIST \t "&lt;wr:out select='${Plan}/def:BinNumber' nickname='&amp;lt;def:BinNumber&amp;gt;'/&gt;" </w:instrText>
            </w:r>
            <w:r>
              <w:fldChar w:fldCharType="separate"/>
            </w:r>
            <w:r>
              <w:rPr>
                <w:lang w:eastAsia="zh-TW"/>
              </w:rPr>
              <w:t>&lt;</w:t>
            </w:r>
            <w:proofErr w:type="spellStart"/>
            <w:proofErr w:type="gramStart"/>
            <w:r>
              <w:rPr>
                <w:color w:val="0000FF"/>
                <w:lang w:eastAsia="zh-TW"/>
              </w:rPr>
              <w:t>def:BinNumber</w:t>
            </w:r>
            <w:proofErr w:type="spellEnd"/>
            <w:proofErr w:type="gramEnd"/>
            <w:r>
              <w:rPr>
                <w:lang w:eastAsia="zh-TW"/>
              </w:rPr>
              <w:t>&gt;</w:t>
            </w:r>
            <w:r>
              <w:rPr>
                <w:lang w:eastAsia="zh-TW"/>
              </w:rPr>
              <w:fldChar w:fldCharType="end"/>
            </w:r>
          </w:p>
        </w:tc>
      </w:tr>
      <w:tr w:rsidR="00096873" w14:paraId="7F6E60C6" w14:textId="77777777" w:rsidTr="00292E7A">
        <w:trPr>
          <w:trHeight w:val="233"/>
        </w:trPr>
        <w:tc>
          <w:tcPr>
            <w:tcW w:w="10800" w:type="dxa"/>
            <w:gridSpan w:val="5"/>
            <w:tcBorders>
              <w:top w:val="single" w:sz="4" w:space="0" w:color="000000" w:themeColor="text1"/>
              <w:bottom w:val="single" w:sz="4" w:space="0" w:color="000000" w:themeColor="text1"/>
            </w:tcBorders>
            <w:shd w:val="clear" w:color="auto" w:fill="000000" w:themeFill="text1"/>
          </w:tcPr>
          <w:p w14:paraId="751345EC" w14:textId="77777777" w:rsidR="00096873" w:rsidRPr="00292E7A" w:rsidRDefault="00261A23">
            <w:pPr>
              <w:pStyle w:val="GridHeader"/>
              <w:rPr>
                <w:b/>
                <w:bCs/>
                <w:lang w:eastAsia="zh-TW"/>
              </w:rPr>
            </w:pPr>
            <w:r w:rsidRPr="00292E7A">
              <w:rPr>
                <w:b/>
                <w:bCs/>
              </w:rPr>
              <w:t>Plan Sponsor Information</w:t>
            </w:r>
          </w:p>
        </w:tc>
      </w:tr>
      <w:tr w:rsidR="00096873" w14:paraId="3709639E" w14:textId="77777777">
        <w:trPr>
          <w:trHeight w:val="360"/>
        </w:trPr>
        <w:tc>
          <w:tcPr>
            <w:tcW w:w="7999" w:type="dxa"/>
            <w:gridSpan w:val="3"/>
            <w:tcBorders>
              <w:top w:val="single" w:sz="4" w:space="0" w:color="000000" w:themeColor="text1"/>
            </w:tcBorders>
            <w:shd w:val="clear" w:color="auto" w:fill="D9D9D9" w:themeFill="background1" w:themeFillShade="D9"/>
            <w:vAlign w:val="center"/>
          </w:tcPr>
          <w:p w14:paraId="48837774" w14:textId="77777777" w:rsidR="00096873" w:rsidRDefault="00261A23">
            <w:pPr>
              <w:pStyle w:val="GridHeader"/>
              <w:rPr>
                <w:lang w:eastAsia="zh-TW"/>
              </w:rPr>
            </w:pPr>
            <w:r>
              <w:rPr>
                <w:lang w:eastAsia="zh-TW"/>
              </w:rPr>
              <w:t>Plan Name</w:t>
            </w:r>
          </w:p>
        </w:tc>
        <w:tc>
          <w:tcPr>
            <w:tcW w:w="2801" w:type="dxa"/>
            <w:gridSpan w:val="2"/>
            <w:tcBorders>
              <w:top w:val="single" w:sz="4" w:space="0" w:color="000000" w:themeColor="text1"/>
            </w:tcBorders>
            <w:shd w:val="clear" w:color="auto" w:fill="D9D9D9" w:themeFill="background1" w:themeFillShade="D9"/>
            <w:vAlign w:val="center"/>
          </w:tcPr>
          <w:p w14:paraId="768A69CA" w14:textId="77777777" w:rsidR="00096873" w:rsidRDefault="00261A23">
            <w:pPr>
              <w:pStyle w:val="GridHeader"/>
              <w:rPr>
                <w:lang w:eastAsia="zh-TW"/>
              </w:rPr>
            </w:pPr>
            <w:r>
              <w:rPr>
                <w:lang w:eastAsia="zh-TW"/>
              </w:rPr>
              <w:t>Tax ID</w:t>
            </w:r>
          </w:p>
        </w:tc>
      </w:tr>
      <w:tr w:rsidR="00096873" w14:paraId="5017319A" w14:textId="77777777">
        <w:trPr>
          <w:trHeight w:val="360"/>
        </w:trPr>
        <w:tc>
          <w:tcPr>
            <w:tcW w:w="7999" w:type="dxa"/>
            <w:gridSpan w:val="3"/>
            <w:shd w:val="clear" w:color="auto" w:fill="auto"/>
            <w:vAlign w:val="center"/>
          </w:tcPr>
          <w:p w14:paraId="7E3F7A56" w14:textId="77777777" w:rsidR="00096873" w:rsidRDefault="00261A23">
            <w:pPr>
              <w:pStyle w:val="GridData"/>
            </w:pPr>
            <w:r>
              <w:fldChar w:fldCharType="begin"/>
            </w:r>
            <w:r>
              <w:instrText xml:space="preserve"> AUTOTEXTLIST \t "&lt;wr:out select='${Plan.def:UnitizedForName}' nickname='&amp;lt;def:UnitizedForName&amp;gt;'/&gt;" </w:instrText>
            </w:r>
            <w:r>
              <w:fldChar w:fldCharType="separate"/>
            </w:r>
            <w:r>
              <w:t>&lt;</w:t>
            </w:r>
            <w:proofErr w:type="spellStart"/>
            <w:proofErr w:type="gramStart"/>
            <w:r>
              <w:rPr>
                <w:color w:val="0000FF"/>
              </w:rPr>
              <w:t>def:UnitizedForName</w:t>
            </w:r>
            <w:proofErr w:type="spellEnd"/>
            <w:proofErr w:type="gramEnd"/>
            <w:r>
              <w:t>&gt;</w:t>
            </w:r>
            <w:r>
              <w:fldChar w:fldCharType="end"/>
            </w:r>
          </w:p>
        </w:tc>
        <w:tc>
          <w:tcPr>
            <w:tcW w:w="2801" w:type="dxa"/>
            <w:gridSpan w:val="2"/>
            <w:shd w:val="clear" w:color="auto" w:fill="auto"/>
            <w:vAlign w:val="center"/>
          </w:tcPr>
          <w:p w14:paraId="6445428E" w14:textId="77777777" w:rsidR="00096873" w:rsidRDefault="00261A23">
            <w:pPr>
              <w:pStyle w:val="GridData"/>
              <w:jc w:val="center"/>
            </w:pPr>
            <w:r>
              <w:fldChar w:fldCharType="begin"/>
            </w:r>
            <w:r>
              <w:instrText xml:space="preserve"> AUTOTEXTLIST \t "&lt;wr:out select='${Plan}/def:FBOTaxID' type='' format='category:custom;format:00-0000000;' nickname='&amp;lt;def:FBOTaxID&amp;gt;'/&gt;" </w:instrText>
            </w:r>
            <w:r>
              <w:fldChar w:fldCharType="separate"/>
            </w:r>
            <w:r>
              <w:t>&lt;</w:t>
            </w:r>
            <w:proofErr w:type="spellStart"/>
            <w:proofErr w:type="gramStart"/>
            <w:r>
              <w:rPr>
                <w:color w:val="0000FF"/>
              </w:rPr>
              <w:t>def:FBOTaxID</w:t>
            </w:r>
            <w:proofErr w:type="spellEnd"/>
            <w:proofErr w:type="gramEnd"/>
            <w:r>
              <w:t>&gt;</w:t>
            </w:r>
            <w:r>
              <w:fldChar w:fldCharType="end"/>
            </w:r>
          </w:p>
        </w:tc>
      </w:tr>
      <w:tr w:rsidR="00096873" w14:paraId="0237C14D" w14:textId="77777777">
        <w:trPr>
          <w:trHeight w:val="360"/>
        </w:trPr>
        <w:tc>
          <w:tcPr>
            <w:tcW w:w="4880" w:type="dxa"/>
            <w:shd w:val="clear" w:color="auto" w:fill="D9D9D9" w:themeFill="background1" w:themeFillShade="D9"/>
            <w:vAlign w:val="center"/>
          </w:tcPr>
          <w:p w14:paraId="24D6CFFE" w14:textId="77777777" w:rsidR="00096873" w:rsidRDefault="00261A23">
            <w:pPr>
              <w:pStyle w:val="GridHeader"/>
              <w:rPr>
                <w:lang w:eastAsia="zh-TW"/>
              </w:rPr>
            </w:pPr>
            <w:r>
              <w:rPr>
                <w:lang w:eastAsia="zh-TW"/>
              </w:rPr>
              <w:t>Primary Contact</w:t>
            </w:r>
          </w:p>
        </w:tc>
        <w:tc>
          <w:tcPr>
            <w:tcW w:w="1755" w:type="dxa"/>
            <w:shd w:val="clear" w:color="auto" w:fill="D9D9D9" w:themeFill="background1" w:themeFillShade="D9"/>
            <w:vAlign w:val="center"/>
          </w:tcPr>
          <w:p w14:paraId="5FF5FE17" w14:textId="77777777" w:rsidR="00096873" w:rsidRDefault="00261A23">
            <w:pPr>
              <w:pStyle w:val="GridHeader"/>
              <w:rPr>
                <w:lang w:eastAsia="zh-TW"/>
              </w:rPr>
            </w:pPr>
            <w:r>
              <w:rPr>
                <w:lang w:eastAsia="zh-TW"/>
              </w:rPr>
              <w:t>Total Plan Assets</w:t>
            </w:r>
          </w:p>
        </w:tc>
        <w:tc>
          <w:tcPr>
            <w:tcW w:w="2118" w:type="dxa"/>
            <w:gridSpan w:val="2"/>
            <w:shd w:val="clear" w:color="auto" w:fill="D9D9D9" w:themeFill="background1" w:themeFillShade="D9"/>
            <w:vAlign w:val="center"/>
          </w:tcPr>
          <w:p w14:paraId="7B21A8BF" w14:textId="77777777" w:rsidR="00096873" w:rsidRDefault="00261A23">
            <w:pPr>
              <w:pStyle w:val="GridHeader"/>
              <w:rPr>
                <w:lang w:eastAsia="zh-TW"/>
              </w:rPr>
            </w:pPr>
            <w:r>
              <w:rPr>
                <w:lang w:eastAsia="zh-TW"/>
              </w:rPr>
              <w:t>Eligible Participants</w:t>
            </w:r>
          </w:p>
        </w:tc>
        <w:tc>
          <w:tcPr>
            <w:tcW w:w="2047" w:type="dxa"/>
            <w:shd w:val="clear" w:color="auto" w:fill="D9D9D9" w:themeFill="background1" w:themeFillShade="D9"/>
            <w:vAlign w:val="center"/>
          </w:tcPr>
          <w:p w14:paraId="555392E8" w14:textId="77777777" w:rsidR="00096873" w:rsidRDefault="00261A23">
            <w:pPr>
              <w:pStyle w:val="GridHeader"/>
              <w:rPr>
                <w:lang w:eastAsia="zh-TW"/>
              </w:rPr>
            </w:pPr>
            <w:r>
              <w:rPr>
                <w:lang w:eastAsia="zh-TW"/>
              </w:rPr>
              <w:t>Active Participants</w:t>
            </w:r>
          </w:p>
        </w:tc>
      </w:tr>
      <w:tr w:rsidR="00096873" w14:paraId="33170A93" w14:textId="77777777">
        <w:trPr>
          <w:trHeight w:val="360"/>
        </w:trPr>
        <w:tc>
          <w:tcPr>
            <w:tcW w:w="4880" w:type="dxa"/>
            <w:vMerge w:val="restart"/>
            <w:shd w:val="clear" w:color="auto" w:fill="auto"/>
            <w:vAlign w:val="center"/>
          </w:tcPr>
          <w:p w14:paraId="2FFF537B" w14:textId="77777777" w:rsidR="00096873" w:rsidRDefault="00261A23">
            <w:r>
              <w:fldChar w:fldCharType="begin"/>
            </w:r>
            <w:r>
              <w:instrText xml:space="preserve"> AUTOTEXTLIST \t "&lt;wr:out select='${Plan}/def:PrimaryContact/def:AddressBlock' nickname='&amp;lt;def:PrimaryContact&amp;gt;'/&gt;" </w:instrText>
            </w:r>
            <w:r>
              <w:fldChar w:fldCharType="separate"/>
            </w:r>
            <w:r>
              <w:rPr>
                <w:lang w:eastAsia="zh-TW"/>
              </w:rPr>
              <w:t>&lt;</w:t>
            </w:r>
            <w:proofErr w:type="spellStart"/>
            <w:proofErr w:type="gramStart"/>
            <w:r>
              <w:rPr>
                <w:color w:val="0000FF"/>
                <w:lang w:eastAsia="zh-TW"/>
              </w:rPr>
              <w:t>def:PrimaryContact</w:t>
            </w:r>
            <w:proofErr w:type="spellEnd"/>
            <w:proofErr w:type="gramEnd"/>
            <w:r>
              <w:rPr>
                <w:lang w:eastAsia="zh-TW"/>
              </w:rPr>
              <w:t>&gt;</w:t>
            </w:r>
            <w:r>
              <w:rPr>
                <w:lang w:eastAsia="zh-TW"/>
              </w:rPr>
              <w:fldChar w:fldCharType="end"/>
            </w:r>
          </w:p>
        </w:tc>
        <w:tc>
          <w:tcPr>
            <w:tcW w:w="1755" w:type="dxa"/>
            <w:shd w:val="clear" w:color="auto" w:fill="auto"/>
            <w:vAlign w:val="center"/>
          </w:tcPr>
          <w:p w14:paraId="71326B7A" w14:textId="77777777" w:rsidR="00096873" w:rsidRDefault="00261A23">
            <w:r>
              <w:fldChar w:fldCharType="begin"/>
            </w:r>
            <w:r>
              <w:instrText xml:space="preserve"> AUTOTEXTLIST \t "&lt;wr:out select='${Plan}/def:PlanAssets' format='category:currency;decimals:0;negFormat:0;format:$#,##0;' nickname='&amp;lt;def:PlanAssets&amp;gt;'/&gt;" </w:instrText>
            </w:r>
            <w:r>
              <w:fldChar w:fldCharType="separate"/>
            </w:r>
            <w:r>
              <w:rPr>
                <w:lang w:eastAsia="zh-TW"/>
              </w:rPr>
              <w:t>&lt;</w:t>
            </w:r>
            <w:proofErr w:type="spellStart"/>
            <w:proofErr w:type="gramStart"/>
            <w:r>
              <w:rPr>
                <w:color w:val="0000FF"/>
                <w:lang w:eastAsia="zh-TW"/>
              </w:rPr>
              <w:t>def:PlanAssets</w:t>
            </w:r>
            <w:proofErr w:type="spellEnd"/>
            <w:proofErr w:type="gramEnd"/>
            <w:r>
              <w:rPr>
                <w:lang w:eastAsia="zh-TW"/>
              </w:rPr>
              <w:t>&gt;</w:t>
            </w:r>
            <w:r>
              <w:rPr>
                <w:lang w:eastAsia="zh-TW"/>
              </w:rPr>
              <w:fldChar w:fldCharType="end"/>
            </w:r>
          </w:p>
        </w:tc>
        <w:tc>
          <w:tcPr>
            <w:tcW w:w="2118" w:type="dxa"/>
            <w:gridSpan w:val="2"/>
            <w:shd w:val="clear" w:color="auto" w:fill="auto"/>
            <w:vAlign w:val="center"/>
          </w:tcPr>
          <w:p w14:paraId="36521757" w14:textId="77777777" w:rsidR="00096873" w:rsidRDefault="00261A23">
            <w:r>
              <w:fldChar w:fldCharType="begin"/>
            </w:r>
            <w:r>
              <w:instrText xml:space="preserve"> AUTOTEXTLIST \t "&lt;wr:out select='${Plan}/def:ParticipantsEligible' format='category:number;decimals:0;negFormat:0;format:#,##0;' nickname='&amp;lt;def:ParticipantsEligible&amp;gt;'/&gt;" </w:instrText>
            </w:r>
            <w:r>
              <w:fldChar w:fldCharType="separate"/>
            </w:r>
            <w:r>
              <w:rPr>
                <w:lang w:eastAsia="zh-TW"/>
              </w:rPr>
              <w:t>&lt;</w:t>
            </w:r>
            <w:proofErr w:type="spellStart"/>
            <w:proofErr w:type="gramStart"/>
            <w:r>
              <w:rPr>
                <w:color w:val="0000FF"/>
                <w:lang w:eastAsia="zh-TW"/>
              </w:rPr>
              <w:t>def:ParticipantsEligible</w:t>
            </w:r>
            <w:proofErr w:type="spellEnd"/>
            <w:proofErr w:type="gramEnd"/>
            <w:r>
              <w:rPr>
                <w:lang w:eastAsia="zh-TW"/>
              </w:rPr>
              <w:t>&gt;</w:t>
            </w:r>
            <w:r>
              <w:rPr>
                <w:lang w:eastAsia="zh-TW"/>
              </w:rPr>
              <w:fldChar w:fldCharType="end"/>
            </w:r>
          </w:p>
        </w:tc>
        <w:tc>
          <w:tcPr>
            <w:tcW w:w="2047" w:type="dxa"/>
            <w:shd w:val="clear" w:color="auto" w:fill="auto"/>
            <w:vAlign w:val="center"/>
          </w:tcPr>
          <w:p w14:paraId="06562D5D" w14:textId="77777777" w:rsidR="00096873" w:rsidRDefault="00261A23">
            <w:r>
              <w:fldChar w:fldCharType="begin"/>
            </w:r>
            <w:r>
              <w:instrText xml:space="preserve"> AUTOTEXTLIST \t "&lt;wr:out select='${Plan}/def:ParticipantsActive' format='category:number;decimals:0;negFormat:0;format:#,##0;' nickname='&amp;lt;def:ParticipantsActive&amp;gt;'/&gt;" </w:instrText>
            </w:r>
            <w:r>
              <w:fldChar w:fldCharType="separate"/>
            </w:r>
            <w:r>
              <w:rPr>
                <w:lang w:eastAsia="zh-TW"/>
              </w:rPr>
              <w:t>&lt;</w:t>
            </w:r>
            <w:proofErr w:type="spellStart"/>
            <w:proofErr w:type="gramStart"/>
            <w:r>
              <w:rPr>
                <w:color w:val="0000FF"/>
                <w:lang w:eastAsia="zh-TW"/>
              </w:rPr>
              <w:t>def:ParticipantsActive</w:t>
            </w:r>
            <w:proofErr w:type="spellEnd"/>
            <w:proofErr w:type="gramEnd"/>
            <w:r>
              <w:rPr>
                <w:lang w:eastAsia="zh-TW"/>
              </w:rPr>
              <w:t>&gt;</w:t>
            </w:r>
            <w:r>
              <w:rPr>
                <w:lang w:eastAsia="zh-TW"/>
              </w:rPr>
              <w:fldChar w:fldCharType="end"/>
            </w:r>
          </w:p>
        </w:tc>
      </w:tr>
      <w:tr w:rsidR="00096873" w14:paraId="4FDD57A3" w14:textId="77777777">
        <w:trPr>
          <w:trHeight w:val="360"/>
        </w:trPr>
        <w:tc>
          <w:tcPr>
            <w:tcW w:w="4880" w:type="dxa"/>
            <w:vMerge/>
            <w:shd w:val="clear" w:color="auto" w:fill="auto"/>
            <w:vAlign w:val="center"/>
          </w:tcPr>
          <w:p w14:paraId="15FD6F50" w14:textId="77777777" w:rsidR="00096873" w:rsidRDefault="00096873"/>
        </w:tc>
        <w:tc>
          <w:tcPr>
            <w:tcW w:w="5920" w:type="dxa"/>
            <w:gridSpan w:val="4"/>
            <w:shd w:val="clear" w:color="auto" w:fill="auto"/>
            <w:vAlign w:val="center"/>
          </w:tcPr>
          <w:p w14:paraId="36A41599" w14:textId="77777777" w:rsidR="00096873" w:rsidRDefault="00096873">
            <w:pPr>
              <w:pStyle w:val="GridData"/>
            </w:pPr>
          </w:p>
        </w:tc>
      </w:tr>
    </w:tbl>
    <w:p w14:paraId="7977E5DF" w14:textId="77777777" w:rsidR="00096873" w:rsidRPr="00292E7A" w:rsidRDefault="00261A23" w:rsidP="00292E7A">
      <w:pPr>
        <w:pStyle w:val="Heading3"/>
        <w:numPr>
          <w:ilvl w:val="0"/>
          <w:numId w:val="1"/>
        </w:numPr>
        <w:spacing w:before="120" w:after="120"/>
        <w:jc w:val="left"/>
        <w:rPr>
          <w:color w:val="17365D" w:themeColor="text2" w:themeShade="BF"/>
        </w:rPr>
      </w:pPr>
      <w:r w:rsidRPr="00292E7A">
        <w:rPr>
          <w:color w:val="17365D" w:themeColor="text2" w:themeShade="BF"/>
        </w:rPr>
        <w:t>Model Portfolio</w:t>
      </w:r>
    </w:p>
    <w:p w14:paraId="07BA9E2A" w14:textId="77777777" w:rsidR="00096873" w:rsidRDefault="00261A23">
      <w:r>
        <w:t xml:space="preserve">It is our intent to manage the Account using your </w:t>
      </w:r>
      <w:proofErr w:type="spellStart"/>
      <w:r>
        <w:t>WindwardOverseer</w:t>
      </w:r>
      <w:proofErr w:type="spellEnd"/>
      <w:r>
        <w:t xml:space="preserve"> platform.  We instruct you to assign the</w:t>
      </w:r>
      <w:r>
        <w:rPr>
          <w:b/>
        </w:rPr>
        <w:t xml:space="preserve"> </w:t>
      </w:r>
      <w:r>
        <w:fldChar w:fldCharType="begin"/>
      </w:r>
      <w:r>
        <w:instrText xml:space="preserve"> AUTOTEXTLIST \t "&lt;wr:out select='${Plan}/def:Model/def:ModelName' nickname='&amp;lt;ModelName&amp;gt;'/&gt;" </w:instrText>
      </w:r>
      <w:r>
        <w:fldChar w:fldCharType="separate"/>
      </w:r>
      <w:r>
        <w:rPr>
          <w:b/>
        </w:rPr>
        <w:t>&lt;</w:t>
      </w:r>
      <w:proofErr w:type="spellStart"/>
      <w:r>
        <w:rPr>
          <w:b/>
          <w:color w:val="0000FF"/>
        </w:rPr>
        <w:t>ModelName</w:t>
      </w:r>
      <w:proofErr w:type="spellEnd"/>
      <w:r>
        <w:rPr>
          <w:b/>
        </w:rPr>
        <w:t>&gt;</w:t>
      </w:r>
      <w:r>
        <w:rPr>
          <w:b/>
        </w:rPr>
        <w:fldChar w:fldCharType="end"/>
      </w:r>
      <w:r>
        <w:t xml:space="preserve"> model maintained on </w:t>
      </w:r>
      <w:proofErr w:type="spellStart"/>
      <w:r>
        <w:t>WindwardOverseer</w:t>
      </w:r>
      <w:proofErr w:type="spellEnd"/>
      <w:r>
        <w:t xml:space="preserve"> (“the Model”) to the Account and to follow all instructions we provide for the Model as though they were instructed for the Account, unless such instructions specifically exclude the Account. </w:t>
      </w:r>
    </w:p>
    <w:p w14:paraId="1D52785E" w14:textId="77777777" w:rsidR="00096873" w:rsidRPr="00292E7A" w:rsidRDefault="00261A23" w:rsidP="00292E7A">
      <w:pPr>
        <w:pStyle w:val="Heading3"/>
        <w:numPr>
          <w:ilvl w:val="0"/>
          <w:numId w:val="1"/>
        </w:numPr>
        <w:jc w:val="left"/>
        <w:rPr>
          <w:color w:val="17365D" w:themeColor="text2" w:themeShade="BF"/>
        </w:rPr>
      </w:pPr>
      <w:proofErr w:type="spellStart"/>
      <w:r w:rsidRPr="00292E7A">
        <w:rPr>
          <w:color w:val="17365D" w:themeColor="text2" w:themeShade="BF"/>
        </w:rPr>
        <w:t>WindwardOverseer</w:t>
      </w:r>
      <w:proofErr w:type="spellEnd"/>
      <w:r w:rsidRPr="00292E7A">
        <w:rPr>
          <w:color w:val="17365D" w:themeColor="text2" w:themeShade="BF"/>
        </w:rPr>
        <w:t xml:space="preserve"> Rebalancing</w:t>
      </w:r>
    </w:p>
    <w:p w14:paraId="7FE07015" w14:textId="77777777" w:rsidR="00096873" w:rsidRDefault="00261A23">
      <w:r>
        <w:t xml:space="preserve">We understand and agree that your </w:t>
      </w:r>
      <w:proofErr w:type="spellStart"/>
      <w:r>
        <w:t>WindwardOverseer</w:t>
      </w:r>
      <w:proofErr w:type="spellEnd"/>
      <w:r>
        <w:t xml:space="preserve"> platform is provided to us as software to assist us in managing the Account, and we are solely responsible for all transaction instructions in the Account generated by </w:t>
      </w:r>
      <w:proofErr w:type="spellStart"/>
      <w:r>
        <w:t>WindwardOverseer</w:t>
      </w:r>
      <w:proofErr w:type="spellEnd"/>
      <w:r>
        <w:t xml:space="preserve">.  We understand that we </w:t>
      </w:r>
      <w:proofErr w:type="gramStart"/>
      <w:r>
        <w:t>have the ability to</w:t>
      </w:r>
      <w:proofErr w:type="gramEnd"/>
      <w:r>
        <w:t xml:space="preserve"> schedule Account rebalances, and when scheduling, we have the ability to hold all generated transactions for review prior to execution.  In those cases we schedule a rebalance without holding transactions for review prior to execution, you are instructed to execute those transactions upon rebalancing, and we agree to indemnify and hold harmless you and your agents from any errors, omissions and/or liabilities arising from the execution of such transactions in accordance with our instructions.</w:t>
      </w:r>
    </w:p>
    <w:p w14:paraId="6038CFD6" w14:textId="77777777" w:rsidR="00096873" w:rsidRDefault="00261A23">
      <w:r>
        <w:t>We understand that any rebalancing or transaction requests submitted prior to 2:30 PM Eastern Standard/Daylight Time will be executed as of that day.  Any rebalancing or transaction requests submitted after 2:30 PM Eastern Standard/Daylight Time will not be executed.  Notwithstanding the foregoing, certain updates and rebalancing may take more than one business day to implement due to security liquidity constraints or fund company order processing capability.</w:t>
      </w:r>
    </w:p>
    <w:p w14:paraId="7E8A2878" w14:textId="77777777" w:rsidR="00096873" w:rsidRPr="00292E7A" w:rsidRDefault="00261A23" w:rsidP="00292E7A">
      <w:pPr>
        <w:pStyle w:val="Heading3"/>
        <w:numPr>
          <w:ilvl w:val="0"/>
          <w:numId w:val="1"/>
        </w:numPr>
        <w:jc w:val="left"/>
        <w:rPr>
          <w:color w:val="17365D" w:themeColor="text2" w:themeShade="BF"/>
        </w:rPr>
      </w:pPr>
      <w:r w:rsidRPr="00292E7A">
        <w:rPr>
          <w:color w:val="17365D" w:themeColor="text2" w:themeShade="BF"/>
        </w:rPr>
        <w:t>Liquidity Policy</w:t>
      </w:r>
    </w:p>
    <w:p w14:paraId="153F7ABC" w14:textId="77777777" w:rsidR="00096873" w:rsidRDefault="00261A23">
      <w:r>
        <w:t>In order to maintain adequate liquidity to fulfill typical daily redemptions of the Account, we desire to maintain the liquidity of the Account between</w:t>
      </w:r>
      <w:r>
        <w:rPr>
          <w:b/>
        </w:rPr>
        <w:t xml:space="preserve"> </w:t>
      </w:r>
      <w:r>
        <w:fldChar w:fldCharType="begin"/>
      </w:r>
      <w:r>
        <w:instrText xml:space="preserve"> AUTOTEXTLIST \t "&lt;wr:out select='${Plan}/def:ValuCashMin' type='NUMBER' format='category:number;negFormat:0;format:#,##0.00;' nickname='&amp;lt;ValuCashMin&amp;gt;'/&gt;" </w:instrText>
      </w:r>
      <w:r>
        <w:fldChar w:fldCharType="separate"/>
      </w:r>
      <w:r>
        <w:rPr>
          <w:b/>
        </w:rPr>
        <w:t>&lt;</w:t>
      </w:r>
      <w:proofErr w:type="spellStart"/>
      <w:r>
        <w:rPr>
          <w:b/>
          <w:color w:val="0000FF"/>
        </w:rPr>
        <w:t>ValuCashMin</w:t>
      </w:r>
      <w:proofErr w:type="spellEnd"/>
      <w:r>
        <w:rPr>
          <w:b/>
        </w:rPr>
        <w:t>&gt;</w:t>
      </w:r>
      <w:r>
        <w:rPr>
          <w:b/>
        </w:rPr>
        <w:fldChar w:fldCharType="end"/>
      </w:r>
      <w:r>
        <w:rPr>
          <w:b/>
        </w:rPr>
        <w:t xml:space="preserve">% and </w:t>
      </w:r>
      <w:r>
        <w:fldChar w:fldCharType="begin"/>
      </w:r>
      <w:r>
        <w:instrText xml:space="preserve"> AUTOTEXTLIST \t "&lt;wr:out select='${Plan}/def:ValuCashMax' type='NUMBER' format='category:number;negFormat:0;format:#,##0.00;' nickname='&amp;lt;ValuCashMax&amp;gt;'/&gt;" </w:instrText>
      </w:r>
      <w:r>
        <w:fldChar w:fldCharType="separate"/>
      </w:r>
      <w:r>
        <w:rPr>
          <w:b/>
        </w:rPr>
        <w:t>&lt;</w:t>
      </w:r>
      <w:proofErr w:type="spellStart"/>
      <w:r>
        <w:rPr>
          <w:b/>
          <w:color w:val="0000FF"/>
        </w:rPr>
        <w:t>ValuCashMax</w:t>
      </w:r>
      <w:proofErr w:type="spellEnd"/>
      <w:r>
        <w:rPr>
          <w:b/>
        </w:rPr>
        <w:t>&gt;</w:t>
      </w:r>
      <w:r>
        <w:rPr>
          <w:b/>
        </w:rPr>
        <w:fldChar w:fldCharType="end"/>
      </w:r>
      <w:r>
        <w:rPr>
          <w:b/>
        </w:rPr>
        <w:t xml:space="preserve">% </w:t>
      </w:r>
      <w:r>
        <w:t>(the “Liquidity Range”) with an optimal liquidity of</w:t>
      </w:r>
      <w:r>
        <w:rPr>
          <w:b/>
        </w:rPr>
        <w:t xml:space="preserve"> </w:t>
      </w:r>
      <w:r>
        <w:fldChar w:fldCharType="begin"/>
      </w:r>
      <w:r>
        <w:instrText xml:space="preserve"> AUTOTEXTLIST \t "&lt;wr:out select='${Plan}/def:ValuCashTarget' type='NUMBER' format='category:number;negFormat:0;format:#,##0.00;' nickname='&amp;lt;ValuCashTarget&amp;gt;'/&gt;" </w:instrText>
      </w:r>
      <w:r>
        <w:fldChar w:fldCharType="separate"/>
      </w:r>
      <w:r>
        <w:rPr>
          <w:b/>
        </w:rPr>
        <w:t>&lt;</w:t>
      </w:r>
      <w:proofErr w:type="spellStart"/>
      <w:r>
        <w:rPr>
          <w:b/>
          <w:color w:val="0000FF"/>
        </w:rPr>
        <w:t>ValuCashTarget</w:t>
      </w:r>
      <w:proofErr w:type="spellEnd"/>
      <w:r>
        <w:rPr>
          <w:b/>
        </w:rPr>
        <w:t>&gt;</w:t>
      </w:r>
      <w:r>
        <w:rPr>
          <w:b/>
        </w:rPr>
        <w:fldChar w:fldCharType="end"/>
      </w:r>
      <w:r>
        <w:rPr>
          <w:b/>
        </w:rPr>
        <w:t xml:space="preserve">% </w:t>
      </w:r>
      <w:r>
        <w:t>(the “Liquidity Target”).  We authorize you to place trades in the Account whenever the liquidity of the Account is outside of the Liquidity Range.  The value of those trades, in aggregate, should approximate the difference between the current liquidity of the Account and the Liquidity Target.  Whenever possible, the securities being traded under this liquidity policy should be chosen in a manner that will keep the Account in accordance with the Model.</w:t>
      </w:r>
    </w:p>
    <w:p w14:paraId="3F542A94" w14:textId="77777777" w:rsidR="00096873" w:rsidRPr="00E871A3" w:rsidRDefault="00261A23" w:rsidP="00E871A3">
      <w:pPr>
        <w:pStyle w:val="Heading3"/>
        <w:numPr>
          <w:ilvl w:val="0"/>
          <w:numId w:val="1"/>
        </w:numPr>
        <w:jc w:val="left"/>
        <w:rPr>
          <w:color w:val="17365D" w:themeColor="text2" w:themeShade="BF"/>
        </w:rPr>
      </w:pPr>
      <w:r w:rsidRPr="00E871A3">
        <w:rPr>
          <w:color w:val="17365D" w:themeColor="text2" w:themeShade="BF"/>
        </w:rPr>
        <w:t>Separately Managed Account Compliance</w:t>
      </w:r>
    </w:p>
    <w:p w14:paraId="1AF25705" w14:textId="77777777" w:rsidR="00096873" w:rsidRDefault="00261A23">
      <w:r>
        <w:t xml:space="preserve">We represent that the Account will be operated as a separately managed </w:t>
      </w:r>
      <w:proofErr w:type="gramStart"/>
      <w:r>
        <w:t>account, and</w:t>
      </w:r>
      <w:proofErr w:type="gramEnd"/>
      <w:r>
        <w:t xml:space="preserve"> does not require registration under the Securities Act of 1933.  It is our intent to service the Account in the manner described in Investment Company Act of 1940 Rule 3a-4, and we represent the following:</w:t>
      </w:r>
    </w:p>
    <w:p w14:paraId="5E0119D4" w14:textId="77777777" w:rsidR="00096873" w:rsidRDefault="00261A23">
      <w:pPr>
        <w:pStyle w:val="ListParagraph"/>
        <w:numPr>
          <w:ilvl w:val="0"/>
          <w:numId w:val="2"/>
        </w:numPr>
      </w:pPr>
      <w:r>
        <w:lastRenderedPageBreak/>
        <w:t xml:space="preserve">We will manage the Account on the basis of the Plan’s investment objectives and in accordance with any reasonable restrictions imposed by the Plan Sponsor on the management of the </w:t>
      </w:r>
      <w:proofErr w:type="gramStart"/>
      <w:r>
        <w:t>Account</w:t>
      </w:r>
      <w:proofErr w:type="gramEnd"/>
    </w:p>
    <w:p w14:paraId="6B48D100" w14:textId="77777777" w:rsidR="00096873" w:rsidRDefault="00261A23">
      <w:pPr>
        <w:pStyle w:val="ListParagraph"/>
        <w:numPr>
          <w:ilvl w:val="1"/>
          <w:numId w:val="2"/>
        </w:numPr>
      </w:pPr>
      <w:r>
        <w:t xml:space="preserve">We have obtained information from the Plan Sponsor regarding the Plan's investment </w:t>
      </w:r>
      <w:proofErr w:type="gramStart"/>
      <w:r>
        <w:t>objectives, and</w:t>
      </w:r>
      <w:proofErr w:type="gramEnd"/>
      <w:r>
        <w:t xml:space="preserve"> have given the Plan Sponsor the opportunity to impose reasonable restrictions on the management of the Account.</w:t>
      </w:r>
    </w:p>
    <w:p w14:paraId="6386D7EC" w14:textId="77777777" w:rsidR="00096873" w:rsidRDefault="00261A23">
      <w:pPr>
        <w:pStyle w:val="ListParagraph"/>
        <w:numPr>
          <w:ilvl w:val="1"/>
          <w:numId w:val="2"/>
        </w:numPr>
      </w:pPr>
      <w:r>
        <w:t>At least annually, we (or our agents) will contact the Plan Sponsor to determine whether there have been any changes in the Plan's investment objectives, and whether the Plan Sponsor wishes to impose any reasonable restrictions on the management of the Account or reasonably modify existing restrictions</w:t>
      </w:r>
    </w:p>
    <w:p w14:paraId="47165A5E" w14:textId="77777777" w:rsidR="00096873" w:rsidRDefault="00261A23">
      <w:pPr>
        <w:pStyle w:val="ListParagraph"/>
        <w:numPr>
          <w:ilvl w:val="1"/>
          <w:numId w:val="2"/>
        </w:numPr>
      </w:pPr>
      <w:r>
        <w:t>At least quarterly, we (or our agents) will notify the Plan Sponsor in writing to contact us if there have been any changes in the Plan's investment objectives, or if the Plan Sponsor wishes to impose any reasonable restrictions on the management of the Account or reasonably modify existing restrictions, and will provide the Sponsor with a means through which such contact may be made</w:t>
      </w:r>
    </w:p>
    <w:p w14:paraId="3F9595A0" w14:textId="77777777" w:rsidR="00096873" w:rsidRDefault="00261A23">
      <w:pPr>
        <w:pStyle w:val="ListParagraph"/>
        <w:numPr>
          <w:ilvl w:val="0"/>
          <w:numId w:val="2"/>
        </w:numPr>
      </w:pPr>
      <w:r>
        <w:t>We, or our agents, will provide Account performance reporting to the Plan Sponsor no less than quarterly.</w:t>
      </w:r>
    </w:p>
    <w:p w14:paraId="6899EDEB" w14:textId="77777777" w:rsidR="00096873" w:rsidRDefault="00261A23">
      <w:r>
        <w:t>We also understand that:</w:t>
      </w:r>
    </w:p>
    <w:p w14:paraId="7449458E" w14:textId="77777777" w:rsidR="00096873" w:rsidRDefault="00261A23">
      <w:pPr>
        <w:pStyle w:val="ListParagraph"/>
        <w:numPr>
          <w:ilvl w:val="0"/>
          <w:numId w:val="2"/>
        </w:numPr>
      </w:pPr>
      <w:r>
        <w:t xml:space="preserve">You will provide, at least quarterly, Account statements directly to the Plan Sponsor containing a description of all Account activity (purchases, sales, withdrawals, dividends, interest, fees, expenses, and the like), along with beginning and ending valuations.  </w:t>
      </w:r>
    </w:p>
    <w:p w14:paraId="39FE5C16" w14:textId="77777777" w:rsidR="00096873" w:rsidRDefault="00261A23">
      <w:pPr>
        <w:pStyle w:val="ListParagraph"/>
        <w:numPr>
          <w:ilvl w:val="0"/>
          <w:numId w:val="2"/>
        </w:numPr>
      </w:pPr>
      <w:r>
        <w:t>Through your agreements with the Plan Sponsor, you provide the right, in the same manner as if it were not part of a managed program, to (a) withdraw securities or cash from the Account; (b) vote securities or delegate such power to another person; (c) proceed directly as a security holder against the issuer of any security.</w:t>
      </w:r>
    </w:p>
    <w:p w14:paraId="6E1F8970" w14:textId="77777777" w:rsidR="00096873" w:rsidRPr="00E871A3" w:rsidRDefault="00261A23" w:rsidP="00E871A3">
      <w:pPr>
        <w:pStyle w:val="Heading3"/>
        <w:numPr>
          <w:ilvl w:val="0"/>
          <w:numId w:val="1"/>
        </w:numPr>
        <w:jc w:val="left"/>
        <w:rPr>
          <w:color w:val="17365D" w:themeColor="text2" w:themeShade="BF"/>
        </w:rPr>
      </w:pPr>
      <w:r w:rsidRPr="00E871A3">
        <w:rPr>
          <w:color w:val="17365D" w:themeColor="text2" w:themeShade="BF"/>
        </w:rPr>
        <w:t>ERISA Compliance</w:t>
      </w:r>
    </w:p>
    <w:p w14:paraId="4AE87889" w14:textId="77777777" w:rsidR="00096873" w:rsidRDefault="00261A23">
      <w:r>
        <w:t xml:space="preserve">We agree that, to the extent the Account is subject to the Employee Retirement Income Security Act of 1974 as amended (ERISA), we shall accept all responsibility for compliance thereunder, including but not limited to Section 408(b)2.  We further agree that such Account shall be administered as a Designated Investment Alternative and we accept all responsibilities as Issuer as defined in ERISA Section 408(b)2.  </w:t>
      </w:r>
    </w:p>
    <w:p w14:paraId="5364FA82" w14:textId="77777777" w:rsidR="00096873" w:rsidRDefault="00261A23">
      <w:r>
        <w:t>We attest that we will be providing fact sheets and other required disclosures to the Plan Sponsor as required under ERISA Section 408(b)2.  To the extent that we have entered into a separate agreement with you to assist in producing such fact sheets and other required disclosures, we attest that we will abide by the terms such agreement and providing you with the necessary information for you to produce these materials in a timely manner.</w:t>
      </w:r>
    </w:p>
    <w:p w14:paraId="63EB25CA" w14:textId="77777777" w:rsidR="00096873" w:rsidRPr="00E871A3" w:rsidRDefault="00261A23" w:rsidP="00E871A3">
      <w:pPr>
        <w:pStyle w:val="Heading3"/>
        <w:numPr>
          <w:ilvl w:val="0"/>
          <w:numId w:val="1"/>
        </w:numPr>
        <w:jc w:val="left"/>
        <w:rPr>
          <w:color w:val="17365D" w:themeColor="text2" w:themeShade="BF"/>
        </w:rPr>
      </w:pPr>
      <w:r w:rsidRPr="00E871A3">
        <w:rPr>
          <w:color w:val="17365D" w:themeColor="text2" w:themeShade="BF"/>
        </w:rPr>
        <w:t>Fee Accrual &amp; Payment</w:t>
      </w:r>
    </w:p>
    <w:p w14:paraId="4F15AB0C" w14:textId="77777777" w:rsidR="00096873" w:rsidRDefault="00261A23">
      <w:r>
        <w:t>We understand that the Plan Sponsor has instructed you to pay the fees entered below on the last business day of the month from the Account.  We represent that the Management Fee entered below represents the portion of our agreed upon fee with the Plan Sponsor that shall be paid from the Account.</w:t>
      </w:r>
    </w:p>
    <w:tbl>
      <w:tblPr>
        <w:tblStyle w:val="TableGrid"/>
        <w:tblW w:w="10800" w:type="dxa"/>
        <w:tblInd w:w="108" w:type="dxa"/>
        <w:tblBorders>
          <w:top w:val="none" w:sz="0" w:space="0" w:color="auto"/>
        </w:tblBorders>
        <w:tblLook w:val="04A0" w:firstRow="1" w:lastRow="0" w:firstColumn="1" w:lastColumn="0" w:noHBand="0" w:noVBand="1"/>
      </w:tblPr>
      <w:tblGrid>
        <w:gridCol w:w="2610"/>
        <w:gridCol w:w="5670"/>
        <w:gridCol w:w="2520"/>
      </w:tblGrid>
      <w:tr w:rsidR="00096873" w14:paraId="1E832A56" w14:textId="77777777" w:rsidTr="00E871A3">
        <w:trPr>
          <w:trHeight w:val="233"/>
        </w:trPr>
        <w:tc>
          <w:tcPr>
            <w:tcW w:w="2610" w:type="dxa"/>
            <w:shd w:val="clear" w:color="auto" w:fill="000000" w:themeFill="text1"/>
          </w:tcPr>
          <w:p w14:paraId="0D4FBE15" w14:textId="77777777" w:rsidR="00096873" w:rsidRPr="00E871A3" w:rsidRDefault="00261A23">
            <w:pPr>
              <w:pStyle w:val="GridHeader"/>
              <w:rPr>
                <w:b/>
                <w:bCs/>
                <w:lang w:eastAsia="zh-TW"/>
              </w:rPr>
            </w:pPr>
            <w:r w:rsidRPr="00E871A3">
              <w:rPr>
                <w:b/>
                <w:bCs/>
              </w:rPr>
              <w:t>Fee Type</w:t>
            </w:r>
          </w:p>
        </w:tc>
        <w:tc>
          <w:tcPr>
            <w:tcW w:w="5670" w:type="dxa"/>
            <w:shd w:val="clear" w:color="auto" w:fill="000000" w:themeFill="text1"/>
          </w:tcPr>
          <w:p w14:paraId="473BF37C" w14:textId="77777777" w:rsidR="00096873" w:rsidRPr="00E871A3" w:rsidRDefault="00261A23">
            <w:pPr>
              <w:pStyle w:val="GridHeader"/>
              <w:rPr>
                <w:b/>
                <w:bCs/>
                <w:lang w:eastAsia="zh-TW"/>
              </w:rPr>
            </w:pPr>
            <w:r w:rsidRPr="00E871A3">
              <w:rPr>
                <w:b/>
                <w:bCs/>
                <w:lang w:eastAsia="zh-TW"/>
              </w:rPr>
              <w:t>Payable To</w:t>
            </w:r>
          </w:p>
        </w:tc>
        <w:tc>
          <w:tcPr>
            <w:tcW w:w="2520" w:type="dxa"/>
            <w:shd w:val="clear" w:color="auto" w:fill="000000" w:themeFill="text1"/>
          </w:tcPr>
          <w:p w14:paraId="61F8BD4D" w14:textId="77777777" w:rsidR="00096873" w:rsidRPr="00E871A3" w:rsidRDefault="00261A23">
            <w:pPr>
              <w:pStyle w:val="GridHeader"/>
              <w:rPr>
                <w:b/>
                <w:bCs/>
                <w:lang w:eastAsia="zh-TW"/>
              </w:rPr>
            </w:pPr>
            <w:r w:rsidRPr="00E871A3">
              <w:rPr>
                <w:b/>
                <w:bCs/>
                <w:lang w:eastAsia="zh-TW"/>
              </w:rPr>
              <w:t>Amount (Annual % of Assets)</w:t>
            </w:r>
          </w:p>
        </w:tc>
      </w:tr>
      <w:tr w:rsidR="00096873" w14:paraId="7904EBE4" w14:textId="77777777">
        <w:trPr>
          <w:trHeight w:val="360"/>
        </w:trPr>
        <w:tc>
          <w:tcPr>
            <w:tcW w:w="2610" w:type="dxa"/>
            <w:shd w:val="clear" w:color="auto" w:fill="auto"/>
            <w:vAlign w:val="center"/>
          </w:tcPr>
          <w:p w14:paraId="28FBE648" w14:textId="77777777" w:rsidR="00096873" w:rsidRDefault="00261A23">
            <w:pPr>
              <w:pStyle w:val="GridData"/>
              <w:rPr>
                <w:szCs w:val="18"/>
                <w:lang w:eastAsia="zh-TW"/>
              </w:rPr>
            </w:pPr>
            <w:r>
              <w:rPr>
                <w:szCs w:val="18"/>
                <w:lang w:eastAsia="zh-TW"/>
              </w:rPr>
              <w:t>Management Fee</w:t>
            </w:r>
          </w:p>
        </w:tc>
        <w:tc>
          <w:tcPr>
            <w:tcW w:w="5670" w:type="dxa"/>
            <w:shd w:val="clear" w:color="auto" w:fill="auto"/>
            <w:vAlign w:val="center"/>
          </w:tcPr>
          <w:p w14:paraId="62BE251B" w14:textId="77777777" w:rsidR="00096873" w:rsidRDefault="00261A23">
            <w:r>
              <w:fldChar w:fldCharType="begin"/>
            </w:r>
            <w:r>
              <w:instrText xml:space="preserve"> AUTOTEXTLIST \t "&lt;wr:out select='${Plan}/def:Model/def:ManagerName' nickname='&amp;lt;ManagerName&amp;gt;'/&gt;" </w:instrText>
            </w:r>
            <w:r>
              <w:fldChar w:fldCharType="separate"/>
            </w:r>
            <w:r>
              <w:rPr>
                <w:szCs w:val="18"/>
                <w:lang w:eastAsia="zh-TW"/>
              </w:rPr>
              <w:t>&lt;</w:t>
            </w:r>
            <w:proofErr w:type="spellStart"/>
            <w:r>
              <w:rPr>
                <w:color w:val="0000FF"/>
                <w:szCs w:val="18"/>
                <w:lang w:eastAsia="zh-TW"/>
              </w:rPr>
              <w:t>ManagerName</w:t>
            </w:r>
            <w:proofErr w:type="spellEnd"/>
            <w:r>
              <w:rPr>
                <w:szCs w:val="18"/>
                <w:lang w:eastAsia="zh-TW"/>
              </w:rPr>
              <w:t>&gt;</w:t>
            </w:r>
            <w:r>
              <w:rPr>
                <w:szCs w:val="18"/>
                <w:lang w:eastAsia="zh-TW"/>
              </w:rPr>
              <w:fldChar w:fldCharType="end"/>
            </w:r>
          </w:p>
        </w:tc>
        <w:tc>
          <w:tcPr>
            <w:tcW w:w="2520" w:type="dxa"/>
            <w:shd w:val="clear" w:color="auto" w:fill="auto"/>
            <w:vAlign w:val="center"/>
          </w:tcPr>
          <w:p w14:paraId="33A26B8E" w14:textId="77777777" w:rsidR="00096873" w:rsidRDefault="00261A23">
            <w:pPr>
              <w:pStyle w:val="GridData"/>
              <w:jc w:val="center"/>
              <w:rPr>
                <w:szCs w:val="18"/>
                <w:lang w:eastAsia="zh-TW"/>
              </w:rPr>
            </w:pPr>
            <w:r>
              <w:fldChar w:fldCharType="begin"/>
            </w:r>
            <w:r>
              <w:instrText xml:space="preserve"> AUTOTEXTLIST \t "&lt;wr:out select='${Plan}/def:MgmtFeeBPS * .01' type='NUMBER' format='decimals:4;negFormat:0;category:number;format:#,##0.0000;' nickname='&amp;lt;def:MgmtFeeBps&amp;gt;'/&gt;" </w:instrText>
            </w:r>
            <w:r>
              <w:fldChar w:fldCharType="separate"/>
            </w:r>
            <w:r>
              <w:rPr>
                <w:szCs w:val="18"/>
                <w:lang w:eastAsia="zh-TW"/>
              </w:rPr>
              <w:t>&lt;</w:t>
            </w:r>
            <w:proofErr w:type="spellStart"/>
            <w:proofErr w:type="gramStart"/>
            <w:r>
              <w:rPr>
                <w:color w:val="0000FF"/>
                <w:szCs w:val="18"/>
                <w:lang w:eastAsia="zh-TW"/>
              </w:rPr>
              <w:t>def:MgmtFeeBps</w:t>
            </w:r>
            <w:proofErr w:type="spellEnd"/>
            <w:proofErr w:type="gramEnd"/>
            <w:r>
              <w:rPr>
                <w:szCs w:val="18"/>
                <w:lang w:eastAsia="zh-TW"/>
              </w:rPr>
              <w:t>&gt;</w:t>
            </w:r>
            <w:r>
              <w:rPr>
                <w:szCs w:val="18"/>
                <w:lang w:eastAsia="zh-TW"/>
              </w:rPr>
              <w:fldChar w:fldCharType="end"/>
            </w:r>
            <w:r>
              <w:rPr>
                <w:szCs w:val="18"/>
                <w:lang w:eastAsia="zh-TW"/>
              </w:rPr>
              <w:t>%</w:t>
            </w:r>
          </w:p>
        </w:tc>
      </w:tr>
      <w:tr w:rsidR="00096873" w14:paraId="548EFFBB" w14:textId="77777777">
        <w:trPr>
          <w:trHeight w:val="360"/>
        </w:trPr>
        <w:tc>
          <w:tcPr>
            <w:tcW w:w="2610" w:type="dxa"/>
            <w:shd w:val="clear" w:color="auto" w:fill="auto"/>
            <w:vAlign w:val="center"/>
          </w:tcPr>
          <w:p w14:paraId="4CDA8AB4" w14:textId="77777777" w:rsidR="00096873" w:rsidRDefault="00261A23">
            <w:pPr>
              <w:pStyle w:val="GridData"/>
              <w:rPr>
                <w:szCs w:val="18"/>
                <w:lang w:eastAsia="zh-TW"/>
              </w:rPr>
            </w:pPr>
            <w:proofErr w:type="spellStart"/>
            <w:r>
              <w:rPr>
                <w:szCs w:val="18"/>
                <w:lang w:eastAsia="zh-TW"/>
              </w:rPr>
              <w:t>WindwardOverseer</w:t>
            </w:r>
            <w:proofErr w:type="spellEnd"/>
            <w:r>
              <w:rPr>
                <w:szCs w:val="18"/>
                <w:lang w:eastAsia="zh-TW"/>
              </w:rPr>
              <w:t xml:space="preserve"> Platform Fee</w:t>
            </w:r>
          </w:p>
        </w:tc>
        <w:tc>
          <w:tcPr>
            <w:tcW w:w="5670" w:type="dxa"/>
            <w:shd w:val="clear" w:color="auto" w:fill="auto"/>
            <w:vAlign w:val="center"/>
          </w:tcPr>
          <w:p w14:paraId="77080569" w14:textId="77777777" w:rsidR="00096873" w:rsidRDefault="00261A23">
            <w:pPr>
              <w:pStyle w:val="GridData"/>
              <w:rPr>
                <w:szCs w:val="18"/>
                <w:lang w:eastAsia="zh-TW"/>
              </w:rPr>
            </w:pPr>
            <w:r>
              <w:rPr>
                <w:szCs w:val="18"/>
                <w:lang w:eastAsia="zh-TW"/>
              </w:rPr>
              <w:t>Windward Studios</w:t>
            </w:r>
          </w:p>
        </w:tc>
        <w:tc>
          <w:tcPr>
            <w:tcW w:w="2520" w:type="dxa"/>
            <w:shd w:val="clear" w:color="auto" w:fill="auto"/>
            <w:vAlign w:val="center"/>
          </w:tcPr>
          <w:p w14:paraId="09C48E2D" w14:textId="77777777" w:rsidR="00096873" w:rsidRDefault="00261A23">
            <w:pPr>
              <w:pStyle w:val="GridData"/>
              <w:jc w:val="center"/>
              <w:rPr>
                <w:szCs w:val="18"/>
                <w:lang w:eastAsia="zh-TW"/>
              </w:rPr>
            </w:pPr>
            <w:r>
              <w:fldChar w:fldCharType="begin"/>
            </w:r>
            <w:r>
              <w:instrText xml:space="preserve"> AUTOTEXTLIST \t "&lt;wr:out select='${Plan}/def:PlatformFeeBPS * .01' type='NUMBER' format='decimals:4;negFormat:0;category:number;format:#,##0.0000;' nickname='&amp;lt;def:PlatformFeeBps&amp;gt;'/&gt;" </w:instrText>
            </w:r>
            <w:r>
              <w:fldChar w:fldCharType="separate"/>
            </w:r>
            <w:r>
              <w:rPr>
                <w:szCs w:val="18"/>
                <w:lang w:eastAsia="zh-TW"/>
              </w:rPr>
              <w:t>&lt;</w:t>
            </w:r>
            <w:proofErr w:type="spellStart"/>
            <w:proofErr w:type="gramStart"/>
            <w:r>
              <w:rPr>
                <w:color w:val="0000FF"/>
                <w:szCs w:val="18"/>
                <w:lang w:eastAsia="zh-TW"/>
              </w:rPr>
              <w:t>def:PlatformFeeBps</w:t>
            </w:r>
            <w:proofErr w:type="spellEnd"/>
            <w:proofErr w:type="gramEnd"/>
            <w:r>
              <w:rPr>
                <w:szCs w:val="18"/>
                <w:lang w:eastAsia="zh-TW"/>
              </w:rPr>
              <w:t>&gt;</w:t>
            </w:r>
            <w:r>
              <w:rPr>
                <w:szCs w:val="18"/>
                <w:lang w:eastAsia="zh-TW"/>
              </w:rPr>
              <w:fldChar w:fldCharType="end"/>
            </w:r>
            <w:r>
              <w:rPr>
                <w:szCs w:val="18"/>
                <w:lang w:eastAsia="zh-TW"/>
              </w:rPr>
              <w:t>%</w:t>
            </w:r>
          </w:p>
        </w:tc>
      </w:tr>
    </w:tbl>
    <w:p w14:paraId="0CF5894B" w14:textId="77777777" w:rsidR="00096873" w:rsidRDefault="00096873">
      <w:pPr>
        <w:pStyle w:val="NoSpacing"/>
      </w:pPr>
    </w:p>
    <w:p w14:paraId="2DCC64D3" w14:textId="5E7F07C9" w:rsidR="00096873" w:rsidRDefault="00261A23" w:rsidP="00E871A3">
      <w:r>
        <w:t>Each person providing a signature below is providing these instructions on behalf of the IA referenced herein and has the authority under the IA to so execute this instruction and does not violate any agreement with, or require the approval of, any other person. These instructions shall remain in effect until we provide written instructions to you to the contrary.</w:t>
      </w:r>
    </w:p>
    <w:p w14:paraId="1544BB1C" w14:textId="77777777" w:rsidR="00096873" w:rsidRDefault="00261A23">
      <w:pPr>
        <w:spacing w:before="0" w:after="0" w:line="276" w:lineRule="auto"/>
        <w:rPr>
          <w:b/>
        </w:rPr>
      </w:pPr>
      <w:r>
        <w:rPr>
          <w:b/>
        </w:rPr>
        <w:t>By:</w:t>
      </w:r>
      <w:r>
        <w:rPr>
          <w:b/>
        </w:rPr>
        <w:tab/>
      </w:r>
      <w:r>
        <w:rPr>
          <w:b/>
        </w:rPr>
        <w:tab/>
        <w:t>{{signHere_es_signer1_signature}}</w:t>
      </w:r>
    </w:p>
    <w:p w14:paraId="08CAED74" w14:textId="77777777" w:rsidR="00096873" w:rsidRDefault="00096873">
      <w:pPr>
        <w:spacing w:before="0" w:after="0"/>
      </w:pPr>
    </w:p>
    <w:p w14:paraId="6C042B2B" w14:textId="77777777" w:rsidR="00096873" w:rsidRDefault="00261A23">
      <w:pPr>
        <w:pStyle w:val="NoSpacing"/>
        <w:rPr>
          <w:sz w:val="20"/>
        </w:rPr>
      </w:pPr>
      <w:r>
        <w:rPr>
          <w:b/>
          <w:sz w:val="18"/>
        </w:rPr>
        <w:tab/>
      </w:r>
      <w:r>
        <w:rPr>
          <w:b/>
          <w:sz w:val="18"/>
        </w:rPr>
        <w:tab/>
      </w:r>
      <w:r>
        <w:fldChar w:fldCharType="begin"/>
      </w:r>
      <w:r>
        <w:instrText xml:space="preserve"> AUTOTEXTLIST \t "&lt;wr:out select='${Plan.def:Manager/def:PrimaryContact/def:ContactName2}' nickname='&amp;lt;SalesContactName&amp;gt;'/&gt;" </w:instrText>
      </w:r>
      <w:r>
        <w:fldChar w:fldCharType="separate"/>
      </w:r>
      <w:r>
        <w:rPr>
          <w:b/>
          <w:sz w:val="18"/>
        </w:rPr>
        <w:t>&lt;</w:t>
      </w:r>
      <w:proofErr w:type="spellStart"/>
      <w:r>
        <w:rPr>
          <w:b/>
          <w:color w:val="0000FF"/>
          <w:sz w:val="18"/>
        </w:rPr>
        <w:t>SalesContactName</w:t>
      </w:r>
      <w:proofErr w:type="spellEnd"/>
      <w:r>
        <w:rPr>
          <w:b/>
          <w:sz w:val="18"/>
        </w:rPr>
        <w:t>&gt;</w:t>
      </w:r>
      <w:r>
        <w:rPr>
          <w:b/>
          <w:sz w:val="18"/>
        </w:rPr>
        <w:fldChar w:fldCharType="end"/>
      </w:r>
    </w:p>
    <w:p w14:paraId="76F8FB04" w14:textId="77777777" w:rsidR="00096873" w:rsidRDefault="00261A23">
      <w:pPr>
        <w:pStyle w:val="NoSpacing"/>
        <w:rPr>
          <w:sz w:val="18"/>
        </w:rPr>
      </w:pPr>
      <w:r>
        <w:rPr>
          <w:sz w:val="18"/>
        </w:rPr>
        <w:tab/>
      </w:r>
      <w:r>
        <w:rPr>
          <w:sz w:val="18"/>
        </w:rPr>
        <w:tab/>
      </w:r>
      <w:r>
        <w:fldChar w:fldCharType="begin"/>
      </w:r>
      <w:r>
        <w:instrText xml:space="preserve"> AUTOTEXTLIST \t "&lt;wr:out select='${Plan}/def:Manager/def:PrimaryContact/def:Title' nickname='&amp;lt;def:Title&amp;gt;'/&gt;" </w:instrText>
      </w:r>
      <w:r>
        <w:fldChar w:fldCharType="separate"/>
      </w:r>
      <w:r>
        <w:rPr>
          <w:sz w:val="18"/>
        </w:rPr>
        <w:t>&lt;</w:t>
      </w:r>
      <w:proofErr w:type="spellStart"/>
      <w:proofErr w:type="gramStart"/>
      <w:r>
        <w:rPr>
          <w:color w:val="0000FF"/>
          <w:sz w:val="18"/>
        </w:rPr>
        <w:t>def:Title</w:t>
      </w:r>
      <w:proofErr w:type="spellEnd"/>
      <w:proofErr w:type="gramEnd"/>
      <w:r>
        <w:rPr>
          <w:sz w:val="18"/>
        </w:rPr>
        <w:t>&gt;</w:t>
      </w:r>
      <w:r>
        <w:rPr>
          <w:sz w:val="18"/>
        </w:rPr>
        <w:fldChar w:fldCharType="end"/>
      </w:r>
    </w:p>
    <w:p w14:paraId="48C2C5F5" w14:textId="77777777" w:rsidR="00096873" w:rsidRDefault="00261A23">
      <w:pPr>
        <w:pStyle w:val="NoSpacing"/>
        <w:ind w:left="720" w:firstLine="720"/>
        <w:rPr>
          <w:sz w:val="18"/>
        </w:rPr>
      </w:pPr>
      <w:r>
        <w:fldChar w:fldCharType="begin"/>
      </w:r>
      <w:r>
        <w:instrText xml:space="preserve"> AUTOTEXTLIST \t "&lt;wr:out select='${Plan}/def:Model/def:ManagerName' nickname='&amp;lt;ManagerName&amp;gt;'/&gt;" </w:instrText>
      </w:r>
      <w:r>
        <w:fldChar w:fldCharType="separate"/>
      </w:r>
      <w:r>
        <w:rPr>
          <w:sz w:val="18"/>
        </w:rPr>
        <w:t>&lt;</w:t>
      </w:r>
      <w:proofErr w:type="spellStart"/>
      <w:r>
        <w:rPr>
          <w:color w:val="0000FF"/>
          <w:sz w:val="18"/>
        </w:rPr>
        <w:t>ManagerName</w:t>
      </w:r>
      <w:proofErr w:type="spellEnd"/>
      <w:r>
        <w:rPr>
          <w:sz w:val="18"/>
        </w:rPr>
        <w:t>&gt;</w:t>
      </w:r>
      <w:r>
        <w:rPr>
          <w:sz w:val="18"/>
        </w:rPr>
        <w:fldChar w:fldCharType="end"/>
      </w:r>
    </w:p>
    <w:p w14:paraId="73312B6E" w14:textId="77777777" w:rsidR="00096873" w:rsidRDefault="00261A23">
      <w:r>
        <w:fldChar w:fldCharType="begin"/>
      </w:r>
      <w:r>
        <w:instrText xml:space="preserve"> AUTOTEXTLIST \t "&lt;/wr:forEach nickname=':forEach&amp;gt;'&gt;" </w:instrText>
      </w:r>
      <w:r>
        <w:fldChar w:fldCharType="separate"/>
      </w:r>
      <w:proofErr w:type="gramStart"/>
      <w:r>
        <w:t>:</w:t>
      </w:r>
      <w:proofErr w:type="spellStart"/>
      <w:r>
        <w:rPr>
          <w:color w:val="FF7D0A"/>
        </w:rPr>
        <w:t>forEach</w:t>
      </w:r>
      <w:proofErr w:type="spellEnd"/>
      <w:proofErr w:type="gramEnd"/>
      <w:r>
        <w:t>&gt;</w:t>
      </w:r>
      <w:r>
        <w:fldChar w:fldCharType="end"/>
      </w:r>
    </w:p>
    <w:sectPr w:rsidR="00096873">
      <w:headerReference w:type="even" r:id="rId7"/>
      <w:headerReference w:type="default" r:id="rId8"/>
      <w:footerReference w:type="even" r:id="rId9"/>
      <w:footerReference w:type="default" r:id="rId10"/>
      <w:headerReference w:type="first" r:id="rId11"/>
      <w:footerReference w:type="first" r:id="rId12"/>
      <w:type w:val="continuous"/>
      <w:pgSz w:w="12240" w:h="15840"/>
      <w:pgMar w:top="435" w:right="720" w:bottom="720" w:left="720" w:header="720" w:footer="6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220C" w14:textId="77777777" w:rsidR="00633780" w:rsidRDefault="00633780">
      <w:pPr>
        <w:spacing w:before="0" w:after="0"/>
      </w:pPr>
      <w:r>
        <w:separator/>
      </w:r>
    </w:p>
  </w:endnote>
  <w:endnote w:type="continuationSeparator" w:id="0">
    <w:p w14:paraId="74110A6D" w14:textId="77777777" w:rsidR="00633780" w:rsidRDefault="006337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F67F" w14:textId="77777777" w:rsidR="00096873" w:rsidRDefault="00096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096873" w14:paraId="3C45455B" w14:textId="77777777">
      <w:tc>
        <w:tcPr>
          <w:tcW w:w="3600" w:type="dxa"/>
        </w:tcPr>
        <w:p w14:paraId="0DF767CE" w14:textId="7FECE0C4" w:rsidR="00096873" w:rsidRDefault="00261A23">
          <w:pPr>
            <w:pStyle w:val="Footer"/>
            <w:rPr>
              <w:rFonts w:asciiTheme="minorHAnsi" w:hAnsiTheme="minorHAnsi"/>
              <w:sz w:val="16"/>
            </w:rPr>
          </w:pPr>
          <w:r>
            <w:rPr>
              <w:rFonts w:asciiTheme="minorHAnsi" w:hAnsiTheme="minorHAnsi"/>
              <w:sz w:val="12"/>
            </w:rPr>
            <w:t>{WC123456.</w:t>
          </w:r>
          <w:proofErr w:type="gramStart"/>
          <w:r>
            <w:rPr>
              <w:rFonts w:asciiTheme="minorHAnsi" w:hAnsiTheme="minorHAnsi"/>
              <w:sz w:val="12"/>
            </w:rPr>
            <w:t>1  }</w:t>
          </w:r>
          <w:proofErr w:type="gramEnd"/>
          <w:r>
            <w:rPr>
              <w:rFonts w:asciiTheme="minorHAnsi" w:hAnsiTheme="minorHAnsi"/>
              <w:sz w:val="16"/>
            </w:rPr>
            <w:t xml:space="preserve">Document Version:  </w:t>
          </w:r>
          <w:r>
            <w:fldChar w:fldCharType="begin"/>
          </w:r>
          <w:r>
            <w:instrText xml:space="preserve"> DATE  \@ "yyyyMMdd-HHmm" </w:instrText>
          </w:r>
          <w:r>
            <w:fldChar w:fldCharType="separate"/>
          </w:r>
          <w:r w:rsidR="00292E7A">
            <w:rPr>
              <w:noProof/>
            </w:rPr>
            <w:t>20210629-1128</w:t>
          </w:r>
          <w:r>
            <w:fldChar w:fldCharType="end"/>
          </w:r>
        </w:p>
      </w:tc>
      <w:tc>
        <w:tcPr>
          <w:tcW w:w="3600" w:type="dxa"/>
        </w:tcPr>
        <w:p w14:paraId="6755F8BD" w14:textId="77777777" w:rsidR="00096873" w:rsidRDefault="00261A23">
          <w:pPr>
            <w:pStyle w:val="Footer"/>
            <w:jc w:val="center"/>
            <w:rPr>
              <w:rFonts w:asciiTheme="minorHAnsi" w:hAnsiTheme="minorHAnsi"/>
              <w:sz w:val="16"/>
            </w:rPr>
          </w:pPr>
          <w:r>
            <w:rPr>
              <w:rFonts w:asciiTheme="minorHAnsi" w:hAnsiTheme="minorHAnsi"/>
              <w:sz w:val="16"/>
            </w:rPr>
            <w:t xml:space="preserve">Account: </w:t>
          </w:r>
          <w:r>
            <w:rPr>
              <w:rFonts w:asciiTheme="minorHAnsi" w:hAnsiTheme="minorHAnsi"/>
              <w:b/>
              <w:sz w:val="16"/>
            </w:rPr>
            <w:t xml:space="preserve"> </w:t>
          </w:r>
          <w:r>
            <w:fldChar w:fldCharType="begin"/>
          </w:r>
          <w:r>
            <w:instrText xml:space="preserve"> AUTOTEXTLIST \t "&lt;wr:out select='/def:Accounts/def:BinNumber' nickname='&amp;lt;BinNumber&amp;gt;'/&gt;" </w:instrText>
          </w:r>
          <w:r>
            <w:fldChar w:fldCharType="separate"/>
          </w:r>
          <w:r>
            <w:rPr>
              <w:b/>
              <w:sz w:val="16"/>
            </w:rPr>
            <w:t>&lt;</w:t>
          </w:r>
          <w:proofErr w:type="spellStart"/>
          <w:r>
            <w:rPr>
              <w:b/>
              <w:color w:val="0000FF"/>
              <w:sz w:val="16"/>
            </w:rPr>
            <w:t>BinNumber</w:t>
          </w:r>
          <w:proofErr w:type="spellEnd"/>
          <w:r>
            <w:rPr>
              <w:b/>
              <w:sz w:val="16"/>
            </w:rPr>
            <w:t>&gt;</w:t>
          </w:r>
          <w:r>
            <w:rPr>
              <w:b/>
              <w:sz w:val="16"/>
            </w:rPr>
            <w:fldChar w:fldCharType="end"/>
          </w:r>
        </w:p>
      </w:tc>
      <w:tc>
        <w:tcPr>
          <w:tcW w:w="3600" w:type="dxa"/>
        </w:tcPr>
        <w:p w14:paraId="68345F9F" w14:textId="77777777" w:rsidR="00096873" w:rsidRDefault="00261A23">
          <w:pPr>
            <w:pStyle w:val="Footer"/>
            <w:jc w:val="right"/>
            <w:rPr>
              <w:rFonts w:asciiTheme="minorHAnsi" w:hAnsiTheme="minorHAnsi"/>
              <w:sz w:val="16"/>
            </w:rPr>
          </w:pPr>
          <w:r>
            <w:rPr>
              <w:rFonts w:asciiTheme="minorHAnsi" w:hAnsiTheme="minorHAnsi"/>
              <w:sz w:val="16"/>
            </w:rPr>
            <w:t xml:space="preserve">Page </w:t>
          </w:r>
          <w:r>
            <w:rPr>
              <w:rFonts w:asciiTheme="minorHAnsi" w:hAnsiTheme="minorHAnsi"/>
              <w:sz w:val="16"/>
            </w:rPr>
            <w:fldChar w:fldCharType="begin"/>
          </w:r>
          <w:r>
            <w:rPr>
              <w:rFonts w:asciiTheme="minorHAnsi" w:hAnsiTheme="minorHAnsi"/>
              <w:sz w:val="16"/>
            </w:rPr>
            <w:instrText xml:space="preserve"> PAGE   \* MERGEFORMAT </w:instrText>
          </w:r>
          <w:r>
            <w:rPr>
              <w:rFonts w:asciiTheme="minorHAnsi" w:hAnsiTheme="minorHAnsi"/>
              <w:sz w:val="16"/>
            </w:rPr>
            <w:fldChar w:fldCharType="separate"/>
          </w:r>
          <w:r>
            <w:rPr>
              <w:rFonts w:asciiTheme="minorHAnsi" w:hAnsiTheme="minorHAnsi"/>
              <w:noProof/>
              <w:sz w:val="16"/>
            </w:rPr>
            <w:t>2</w:t>
          </w:r>
          <w:r>
            <w:rPr>
              <w:rFonts w:asciiTheme="minorHAnsi" w:hAnsiTheme="minorHAnsi"/>
              <w:sz w:val="16"/>
            </w:rPr>
            <w:fldChar w:fldCharType="end"/>
          </w:r>
          <w:r>
            <w:rPr>
              <w:rFonts w:asciiTheme="minorHAnsi" w:hAnsiTheme="minorHAnsi"/>
              <w:sz w:val="16"/>
            </w:rPr>
            <w:t xml:space="preserve"> of </w:t>
          </w:r>
          <w:r>
            <w:rPr>
              <w:rFonts w:asciiTheme="minorHAnsi" w:hAnsiTheme="minorHAnsi"/>
              <w:sz w:val="16"/>
            </w:rPr>
            <w:fldChar w:fldCharType="begin"/>
          </w:r>
          <w:r>
            <w:rPr>
              <w:rFonts w:asciiTheme="minorHAnsi" w:hAnsiTheme="minorHAnsi"/>
              <w:sz w:val="16"/>
            </w:rPr>
            <w:instrText xml:space="preserve"> NUMPAGES   \* MERGEFORMAT </w:instrText>
          </w:r>
          <w:r>
            <w:rPr>
              <w:rFonts w:asciiTheme="minorHAnsi" w:hAnsiTheme="minorHAnsi"/>
              <w:sz w:val="16"/>
            </w:rPr>
            <w:fldChar w:fldCharType="separate"/>
          </w:r>
          <w:r>
            <w:rPr>
              <w:rFonts w:asciiTheme="minorHAnsi" w:hAnsiTheme="minorHAnsi"/>
              <w:noProof/>
              <w:sz w:val="16"/>
            </w:rPr>
            <w:t>3</w:t>
          </w:r>
          <w:r>
            <w:rPr>
              <w:rFonts w:asciiTheme="minorHAnsi" w:hAnsiTheme="minorHAnsi"/>
              <w:sz w:val="16"/>
            </w:rPr>
            <w:fldChar w:fldCharType="end"/>
          </w:r>
          <w:r>
            <w:rPr>
              <w:rFonts w:asciiTheme="minorHAnsi" w:hAnsiTheme="minorHAnsi"/>
              <w:sz w:val="16"/>
            </w:rPr>
            <w:t xml:space="preserve"> </w:t>
          </w:r>
        </w:p>
      </w:tc>
    </w:tr>
  </w:tbl>
  <w:p w14:paraId="488291CB" w14:textId="77777777" w:rsidR="00096873" w:rsidRDefault="00261A23">
    <w:pPr>
      <w:pStyle w:val="Footer"/>
      <w:rPr>
        <w:rFonts w:asciiTheme="minorHAnsi" w:hAnsiTheme="minorHAnsi"/>
      </w:rPr>
    </w:pPr>
    <w:r>
      <w:rPr>
        <w:rFonts w:asciiTheme="minorHAnsi" w:hAnsiTheme="minorHAnsi"/>
      </w:rPr>
      <w:t>This is a sample template created by Windward. The legalese in this template is for demonstration only and should not be used in production. Please have your attorney provide the wording if you use this template in production.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096873" w14:paraId="386CE36F" w14:textId="77777777">
      <w:tc>
        <w:tcPr>
          <w:tcW w:w="3600" w:type="dxa"/>
        </w:tcPr>
        <w:p w14:paraId="1EA4AB18" w14:textId="0013FF84" w:rsidR="00096873" w:rsidRDefault="00261A23">
          <w:pPr>
            <w:pStyle w:val="Footer"/>
            <w:rPr>
              <w:rFonts w:asciiTheme="minorHAnsi" w:hAnsiTheme="minorHAnsi"/>
              <w:sz w:val="16"/>
            </w:rPr>
          </w:pPr>
          <w:r>
            <w:rPr>
              <w:rFonts w:asciiTheme="minorHAnsi" w:hAnsiTheme="minorHAnsi"/>
              <w:sz w:val="12"/>
            </w:rPr>
            <w:t>{WC123456.</w:t>
          </w:r>
          <w:proofErr w:type="gramStart"/>
          <w:r>
            <w:rPr>
              <w:rFonts w:asciiTheme="minorHAnsi" w:hAnsiTheme="minorHAnsi"/>
              <w:sz w:val="12"/>
            </w:rPr>
            <w:t>1  }</w:t>
          </w:r>
          <w:proofErr w:type="gramEnd"/>
          <w:r>
            <w:rPr>
              <w:rFonts w:asciiTheme="minorHAnsi" w:hAnsiTheme="minorHAnsi"/>
              <w:sz w:val="16"/>
            </w:rPr>
            <w:t xml:space="preserve">Document Version:  </w:t>
          </w:r>
          <w:r>
            <w:fldChar w:fldCharType="begin"/>
          </w:r>
          <w:r>
            <w:instrText xml:space="preserve"> DATE  \@ "yyyyMMdd-HHmm" </w:instrText>
          </w:r>
          <w:r>
            <w:fldChar w:fldCharType="separate"/>
          </w:r>
          <w:r w:rsidR="00292E7A">
            <w:rPr>
              <w:noProof/>
            </w:rPr>
            <w:t>20210629-1128</w:t>
          </w:r>
          <w:r>
            <w:fldChar w:fldCharType="end"/>
          </w:r>
        </w:p>
      </w:tc>
      <w:tc>
        <w:tcPr>
          <w:tcW w:w="3600" w:type="dxa"/>
        </w:tcPr>
        <w:p w14:paraId="2E447337" w14:textId="77777777" w:rsidR="00096873" w:rsidRDefault="00261A23">
          <w:pPr>
            <w:pStyle w:val="Footer"/>
            <w:jc w:val="center"/>
            <w:rPr>
              <w:rFonts w:asciiTheme="minorHAnsi" w:hAnsiTheme="minorHAnsi"/>
              <w:sz w:val="16"/>
            </w:rPr>
          </w:pPr>
          <w:r>
            <w:rPr>
              <w:rFonts w:asciiTheme="minorHAnsi" w:hAnsiTheme="minorHAnsi"/>
              <w:sz w:val="16"/>
            </w:rPr>
            <w:t>Account:</w:t>
          </w:r>
          <w:r>
            <w:rPr>
              <w:rFonts w:asciiTheme="minorHAnsi" w:hAnsiTheme="minorHAnsi"/>
              <w:b/>
              <w:sz w:val="16"/>
            </w:rPr>
            <w:t xml:space="preserve"> </w:t>
          </w:r>
          <w:r>
            <w:fldChar w:fldCharType="begin"/>
          </w:r>
          <w:r>
            <w:instrText xml:space="preserve"> AUTOTEXTLIST \t "&lt;wr:out select='/def:Accounts/def:BinNumber' nickname='&amp;lt;def:BinNumber&amp;gt;'/&gt;" </w:instrText>
          </w:r>
          <w:r>
            <w:fldChar w:fldCharType="separate"/>
          </w:r>
          <w:r>
            <w:rPr>
              <w:b/>
              <w:sz w:val="16"/>
            </w:rPr>
            <w:t>&lt;</w:t>
          </w:r>
          <w:proofErr w:type="spellStart"/>
          <w:proofErr w:type="gramStart"/>
          <w:r>
            <w:rPr>
              <w:b/>
              <w:color w:val="0000FF"/>
              <w:sz w:val="16"/>
            </w:rPr>
            <w:t>def:BinNumber</w:t>
          </w:r>
          <w:proofErr w:type="spellEnd"/>
          <w:proofErr w:type="gramEnd"/>
          <w:r>
            <w:rPr>
              <w:b/>
              <w:sz w:val="16"/>
            </w:rPr>
            <w:t>&gt;</w:t>
          </w:r>
          <w:r>
            <w:rPr>
              <w:b/>
              <w:sz w:val="16"/>
            </w:rPr>
            <w:fldChar w:fldCharType="end"/>
          </w:r>
        </w:p>
      </w:tc>
      <w:tc>
        <w:tcPr>
          <w:tcW w:w="3600" w:type="dxa"/>
        </w:tcPr>
        <w:p w14:paraId="1304C100" w14:textId="77777777" w:rsidR="00096873" w:rsidRDefault="00261A23">
          <w:pPr>
            <w:pStyle w:val="Footer"/>
            <w:jc w:val="right"/>
            <w:rPr>
              <w:rFonts w:asciiTheme="minorHAnsi" w:hAnsiTheme="minorHAnsi"/>
              <w:sz w:val="16"/>
            </w:rPr>
          </w:pPr>
          <w:r>
            <w:rPr>
              <w:rFonts w:asciiTheme="minorHAnsi" w:hAnsiTheme="minorHAnsi"/>
              <w:sz w:val="16"/>
            </w:rPr>
            <w:t xml:space="preserve">Page </w:t>
          </w:r>
          <w:r>
            <w:rPr>
              <w:rFonts w:asciiTheme="minorHAnsi" w:hAnsiTheme="minorHAnsi"/>
              <w:sz w:val="16"/>
            </w:rPr>
            <w:fldChar w:fldCharType="begin"/>
          </w:r>
          <w:r>
            <w:rPr>
              <w:rFonts w:asciiTheme="minorHAnsi" w:hAnsiTheme="minorHAnsi"/>
              <w:sz w:val="16"/>
            </w:rPr>
            <w:instrText xml:space="preserve"> PAGE   \* MERGEFORMAT </w:instrText>
          </w:r>
          <w:r>
            <w:rPr>
              <w:rFonts w:asciiTheme="minorHAnsi" w:hAnsiTheme="minorHAnsi"/>
              <w:sz w:val="16"/>
            </w:rPr>
            <w:fldChar w:fldCharType="separate"/>
          </w:r>
          <w:r>
            <w:rPr>
              <w:rFonts w:asciiTheme="minorHAnsi" w:hAnsiTheme="minorHAnsi"/>
              <w:noProof/>
              <w:sz w:val="16"/>
            </w:rPr>
            <w:t>1</w:t>
          </w:r>
          <w:r>
            <w:rPr>
              <w:rFonts w:asciiTheme="minorHAnsi" w:hAnsiTheme="minorHAnsi"/>
              <w:sz w:val="16"/>
            </w:rPr>
            <w:fldChar w:fldCharType="end"/>
          </w:r>
          <w:r>
            <w:rPr>
              <w:rFonts w:asciiTheme="minorHAnsi" w:hAnsiTheme="minorHAnsi"/>
              <w:sz w:val="16"/>
            </w:rPr>
            <w:t xml:space="preserve"> of </w:t>
          </w:r>
          <w:r>
            <w:rPr>
              <w:rFonts w:asciiTheme="minorHAnsi" w:hAnsiTheme="minorHAnsi"/>
              <w:sz w:val="16"/>
            </w:rPr>
            <w:fldChar w:fldCharType="begin"/>
          </w:r>
          <w:r>
            <w:rPr>
              <w:rFonts w:asciiTheme="minorHAnsi" w:hAnsiTheme="minorHAnsi"/>
              <w:sz w:val="16"/>
            </w:rPr>
            <w:instrText xml:space="preserve"> NUMPAGES   \* MERGEFORMAT </w:instrText>
          </w:r>
          <w:r>
            <w:rPr>
              <w:rFonts w:asciiTheme="minorHAnsi" w:hAnsiTheme="minorHAnsi"/>
              <w:sz w:val="16"/>
            </w:rPr>
            <w:fldChar w:fldCharType="separate"/>
          </w:r>
          <w:r>
            <w:rPr>
              <w:rFonts w:asciiTheme="minorHAnsi" w:hAnsiTheme="minorHAnsi"/>
              <w:noProof/>
              <w:sz w:val="16"/>
            </w:rPr>
            <w:t>3</w:t>
          </w:r>
          <w:r>
            <w:rPr>
              <w:rFonts w:asciiTheme="minorHAnsi" w:hAnsiTheme="minorHAnsi"/>
              <w:sz w:val="16"/>
            </w:rPr>
            <w:fldChar w:fldCharType="end"/>
          </w:r>
          <w:r>
            <w:rPr>
              <w:rFonts w:asciiTheme="minorHAnsi" w:hAnsiTheme="minorHAnsi"/>
              <w:sz w:val="16"/>
            </w:rPr>
            <w:t xml:space="preserve"> </w:t>
          </w:r>
        </w:p>
      </w:tc>
    </w:tr>
  </w:tbl>
  <w:p w14:paraId="445DE946" w14:textId="77777777" w:rsidR="00096873" w:rsidRDefault="00261A23">
    <w:pPr>
      <w:pStyle w:val="Footer"/>
    </w:pPr>
    <w:r>
      <w:t>This is a sample template created by Windward. The legalese in this template is for demonstration only and should not be used in production. Please have your attorney provide the wording if you use this template in production.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66CD" w14:textId="77777777" w:rsidR="00633780" w:rsidRDefault="00633780">
      <w:pPr>
        <w:spacing w:before="0" w:after="0"/>
      </w:pPr>
      <w:r>
        <w:separator/>
      </w:r>
    </w:p>
  </w:footnote>
  <w:footnote w:type="continuationSeparator" w:id="0">
    <w:p w14:paraId="484C016A" w14:textId="77777777" w:rsidR="00633780" w:rsidRDefault="006337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80D1" w14:textId="77777777" w:rsidR="00096873" w:rsidRDefault="00096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B4C2" w14:textId="085C2B4F" w:rsidR="00096873" w:rsidRPr="00E871A3" w:rsidRDefault="00E871A3" w:rsidP="00E871A3">
    <w:pPr>
      <w:pStyle w:val="Header"/>
      <w:tabs>
        <w:tab w:val="clear" w:pos="4680"/>
        <w:tab w:val="clear" w:pos="9360"/>
        <w:tab w:val="left" w:pos="2070"/>
      </w:tabs>
      <w:spacing w:before="0" w:after="0"/>
      <w:jc w:val="right"/>
      <w:rPr>
        <w:sz w:val="28"/>
        <w:szCs w:val="36"/>
      </w:rPr>
    </w:pPr>
    <w:r w:rsidRPr="00E871A3">
      <w:rPr>
        <w:sz w:val="28"/>
        <w:szCs w:val="36"/>
      </w:rPr>
      <w:t>Account Instruction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single" w:sz="1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8999"/>
    </w:tblGrid>
    <w:tr w:rsidR="00096873" w14:paraId="726D70A8" w14:textId="77777777" w:rsidTr="00E459B4">
      <w:trPr>
        <w:trHeight w:hRule="exact" w:val="1296"/>
      </w:trPr>
      <w:tc>
        <w:tcPr>
          <w:tcW w:w="1692" w:type="dxa"/>
          <w:tcBorders>
            <w:top w:val="nil"/>
            <w:bottom w:val="nil"/>
          </w:tcBorders>
          <w:vAlign w:val="center"/>
        </w:tcPr>
        <w:p w14:paraId="37117E60" w14:textId="77777777" w:rsidR="00096873" w:rsidRDefault="00261A23">
          <w:pPr>
            <w:pStyle w:val="Header"/>
            <w:jc w:val="center"/>
          </w:pPr>
          <w:r>
            <w:rPr>
              <w:noProof/>
            </w:rPr>
            <w:drawing>
              <wp:inline distT="0" distB="0" distL="0" distR="0" wp14:anchorId="424070A8" wp14:editId="4EE2EDAF">
                <wp:extent cx="756227" cy="715894"/>
                <wp:effectExtent l="0" t="0" r="6350" b="8255"/>
                <wp:docPr id="1" name="front_range_trust.png"/>
                <wp:cNvGraphicFramePr/>
                <a:graphic xmlns:a="http://schemas.openxmlformats.org/drawingml/2006/main">
                  <a:graphicData uri="http://schemas.openxmlformats.org/drawingml/2006/picture">
                    <pic:pic xmlns:pic="http://schemas.openxmlformats.org/drawingml/2006/picture">
                      <pic:nvPicPr>
                        <pic:cNvPr id="1" name="front_range_trust.png"/>
                        <pic:cNvPicPr/>
                      </pic:nvPicPr>
                      <pic:blipFill>
                        <a:blip r:embed="rId1">
                          <a:extLst>
                            <a:ext uri="{28A0092B-C50C-407E-A947-70E740481C1C}">
                              <a14:useLocalDpi xmlns:a14="http://schemas.microsoft.com/office/drawing/2010/main" val="0"/>
                            </a:ext>
                          </a:extLst>
                        </a:blip>
                        <a:stretch>
                          <a:fillRect/>
                        </a:stretch>
                      </pic:blipFill>
                      <pic:spPr>
                        <a:xfrm>
                          <a:off x="0" y="0"/>
                          <a:ext cx="756227" cy="715894"/>
                        </a:xfrm>
                        <a:prstGeom prst="rect">
                          <a:avLst/>
                        </a:prstGeom>
                      </pic:spPr>
                    </pic:pic>
                  </a:graphicData>
                </a:graphic>
              </wp:inline>
            </w:drawing>
          </w:r>
        </w:p>
        <w:p w14:paraId="6A0046C6" w14:textId="5E24710A" w:rsidR="00864A0B" w:rsidRDefault="00864A0B">
          <w:pPr>
            <w:pStyle w:val="Header"/>
            <w:jc w:val="center"/>
          </w:pPr>
        </w:p>
      </w:tc>
      <w:tc>
        <w:tcPr>
          <w:tcW w:w="8999" w:type="dxa"/>
          <w:tcBorders>
            <w:top w:val="nil"/>
            <w:bottom w:val="nil"/>
          </w:tcBorders>
          <w:vAlign w:val="center"/>
        </w:tcPr>
        <w:p w14:paraId="27A7FBA3" w14:textId="29D6F970" w:rsidR="00096873" w:rsidRPr="00292E7A" w:rsidRDefault="00261A23">
          <w:pPr>
            <w:pStyle w:val="Header"/>
            <w:spacing w:before="0" w:after="0"/>
            <w:jc w:val="right"/>
            <w:rPr>
              <w:rFonts w:asciiTheme="majorHAnsi" w:hAnsiTheme="majorHAnsi"/>
              <w:bCs/>
              <w:sz w:val="44"/>
              <w:szCs w:val="44"/>
            </w:rPr>
          </w:pPr>
          <w:r w:rsidRPr="00292E7A">
            <w:rPr>
              <w:rFonts w:asciiTheme="minorHAnsi" w:hAnsiTheme="minorHAnsi"/>
              <w:bCs/>
              <w:sz w:val="44"/>
              <w:szCs w:val="44"/>
            </w:rPr>
            <w:t>Account Instruction Agreement</w:t>
          </w:r>
        </w:p>
      </w:tc>
    </w:tr>
  </w:tbl>
  <w:p w14:paraId="6B87D211" w14:textId="77777777" w:rsidR="00096873" w:rsidRDefault="00096873">
    <w:pPr>
      <w:pStyle w:val="NoSpacing"/>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882"/>
    <w:multiLevelType w:val="multilevel"/>
    <w:tmpl w:val="D152DF36"/>
    <w:lvl w:ilvl="0">
      <w:start w:val="1"/>
      <w:numFmt w:val="upperRoman"/>
      <w:lvlText w:val="%1."/>
      <w:lvlJc w:val="right"/>
      <w:pPr>
        <w:ind w:left="0" w:firstLine="288"/>
      </w:pPr>
      <w:rPr>
        <w:rFonts w:hint="default"/>
        <w:u w:val="none"/>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67376C6"/>
    <w:multiLevelType w:val="hybridMultilevel"/>
    <w:tmpl w:val="3F54FDBE"/>
    <w:lvl w:ilvl="0" w:tplc="72442624">
      <w:start w:val="1"/>
      <w:numFmt w:val="bullet"/>
      <w:lvlText w:val=""/>
      <w:lvlJc w:val="left"/>
      <w:pPr>
        <w:ind w:left="1080" w:hanging="360"/>
      </w:pPr>
      <w:rPr>
        <w:rFonts w:ascii="Symbol" w:hAnsi="Symbol" w:hint="default"/>
      </w:rPr>
    </w:lvl>
    <w:lvl w:ilvl="1" w:tplc="803C176C">
      <w:start w:val="1"/>
      <w:numFmt w:val="bullet"/>
      <w:lvlText w:val="o"/>
      <w:lvlJc w:val="left"/>
      <w:pPr>
        <w:ind w:left="1800" w:hanging="360"/>
      </w:pPr>
      <w:rPr>
        <w:rFonts w:ascii="Courier New" w:hAnsi="Courier New" w:cs="Courier New" w:hint="default"/>
      </w:rPr>
    </w:lvl>
    <w:lvl w:ilvl="2" w:tplc="0088CE4E">
      <w:start w:val="1"/>
      <w:numFmt w:val="bullet"/>
      <w:lvlText w:val=""/>
      <w:lvlJc w:val="left"/>
      <w:pPr>
        <w:ind w:left="2520" w:hanging="360"/>
      </w:pPr>
      <w:rPr>
        <w:rFonts w:ascii="Wingdings" w:hAnsi="Wingdings" w:hint="default"/>
      </w:rPr>
    </w:lvl>
    <w:lvl w:ilvl="3" w:tplc="2FA2C112">
      <w:start w:val="1"/>
      <w:numFmt w:val="bullet"/>
      <w:lvlText w:val=""/>
      <w:lvlJc w:val="left"/>
      <w:pPr>
        <w:ind w:left="3240" w:hanging="360"/>
      </w:pPr>
      <w:rPr>
        <w:rFonts w:ascii="Symbol" w:hAnsi="Symbol" w:hint="default"/>
      </w:rPr>
    </w:lvl>
    <w:lvl w:ilvl="4" w:tplc="5CF4715A">
      <w:start w:val="1"/>
      <w:numFmt w:val="bullet"/>
      <w:lvlText w:val="o"/>
      <w:lvlJc w:val="left"/>
      <w:pPr>
        <w:ind w:left="3960" w:hanging="360"/>
      </w:pPr>
      <w:rPr>
        <w:rFonts w:ascii="Courier New" w:hAnsi="Courier New" w:cs="Courier New" w:hint="default"/>
      </w:rPr>
    </w:lvl>
    <w:lvl w:ilvl="5" w:tplc="EE4211D2">
      <w:start w:val="1"/>
      <w:numFmt w:val="bullet"/>
      <w:lvlText w:val=""/>
      <w:lvlJc w:val="left"/>
      <w:pPr>
        <w:ind w:left="4680" w:hanging="360"/>
      </w:pPr>
      <w:rPr>
        <w:rFonts w:ascii="Wingdings" w:hAnsi="Wingdings" w:hint="default"/>
      </w:rPr>
    </w:lvl>
    <w:lvl w:ilvl="6" w:tplc="E124E85C">
      <w:start w:val="1"/>
      <w:numFmt w:val="bullet"/>
      <w:lvlText w:val=""/>
      <w:lvlJc w:val="left"/>
      <w:pPr>
        <w:ind w:left="5400" w:hanging="360"/>
      </w:pPr>
      <w:rPr>
        <w:rFonts w:ascii="Symbol" w:hAnsi="Symbol" w:hint="default"/>
      </w:rPr>
    </w:lvl>
    <w:lvl w:ilvl="7" w:tplc="BD6C4EFA">
      <w:start w:val="1"/>
      <w:numFmt w:val="bullet"/>
      <w:lvlText w:val="o"/>
      <w:lvlJc w:val="left"/>
      <w:pPr>
        <w:ind w:left="6120" w:hanging="360"/>
      </w:pPr>
      <w:rPr>
        <w:rFonts w:ascii="Courier New" w:hAnsi="Courier New" w:cs="Courier New" w:hint="default"/>
      </w:rPr>
    </w:lvl>
    <w:lvl w:ilvl="8" w:tplc="5C303118">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21.0.2.0:346&gt;eJxFkMtOxDAMRX8lyj4JMysETWfBQ5pNWVQIdihN3JlKeVRO0sLf41aI2flxbN/r5vQdPFsA85Si5gd5xxlEm9wUL5rXMop7fmqbAQzeqCNh8rihi0ERaxgAaZYzhBEhX0UGm6LLmosDb5sZ0zh5yP8RiyaA5tRaILqEbKzei/IzU/Ez+GdTTJ8qWjjHMXFGuyLYQqdFLrgLe0evr6XMD0qtU3SrQbfCkKcCuSQ0F5CDT4O0CUFuQFqzjFCUg2VDdjnq49w9ffX2CsH0JsweJP3ikbO8lzTv3roXysDTcVHRCxKAlfy/Gp+BM9U26s/RLSKXavtW+wtc1Him"/>
    <w:docVar w:name="WR_METADATA_KEY" w:val="5409cd04-fd68-432b-811a-450efe724519"/>
    <w:docVar w:name="WR_TAGS0" w:val="&lt;15.0.117.0:62&gt;eJyzsa/IzVEoSy0qzszPs1Uy1DNQUkjNS85PycxLt1UqLUnTtVCyt+PlsilJTC9GqLMEqdO3AwByYxLpAAA="/>
  </w:docVars>
  <w:rsids>
    <w:rsidRoot w:val="00096873"/>
    <w:rsid w:val="00042258"/>
    <w:rsid w:val="00096873"/>
    <w:rsid w:val="00261A23"/>
    <w:rsid w:val="00292E7A"/>
    <w:rsid w:val="00633780"/>
    <w:rsid w:val="00864A0B"/>
    <w:rsid w:val="00E459B4"/>
    <w:rsid w:val="00E8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D2F6"/>
  <w15:docId w15:val="{121D27F1-6289-47E1-B576-B337CD29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240" w:lineRule="auto"/>
    </w:pPr>
    <w:rPr>
      <w:rFonts w:ascii="Calibri" w:eastAsia="Calibri" w:hAnsi="Calibri" w:cs="Times New Roman"/>
      <w:sz w:val="18"/>
    </w:rPr>
  </w:style>
  <w:style w:type="paragraph" w:styleId="Heading3">
    <w:name w:val="heading 3"/>
    <w:basedOn w:val="Normal"/>
    <w:link w:val="Heading3Char"/>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Calibri" w:eastAsia="Calibri" w:hAnsi="Calibri"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Calibri" w:eastAsia="Calibri" w:hAnsi="Calibri" w:cs="Times New Roman"/>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style>
  <w:style w:type="paragraph" w:customStyle="1" w:styleId="GridHeader">
    <w:name w:val="GridHeader"/>
    <w:basedOn w:val="Normal"/>
    <w:link w:val="GridHeaderChar"/>
    <w:pPr>
      <w:spacing w:before="40" w:after="40"/>
      <w:jc w:val="center"/>
    </w:pPr>
  </w:style>
  <w:style w:type="paragraph" w:customStyle="1" w:styleId="GridData">
    <w:name w:val="GridData"/>
    <w:basedOn w:val="Normal"/>
    <w:link w:val="GridDataChar"/>
    <w:pPr>
      <w:spacing w:before="0" w:after="0"/>
    </w:pPr>
    <w:rPr>
      <w:b/>
    </w:rPr>
  </w:style>
  <w:style w:type="character" w:customStyle="1" w:styleId="GridHeaderChar">
    <w:name w:val="GridHeader Char"/>
    <w:basedOn w:val="DefaultParagraphFont"/>
    <w:link w:val="GridHeader"/>
    <w:rPr>
      <w:rFonts w:ascii="Calibri" w:eastAsia="Calibri" w:hAnsi="Calibri" w:cs="Times New Roman"/>
      <w:sz w:val="16"/>
    </w:rPr>
  </w:style>
  <w:style w:type="character" w:customStyle="1" w:styleId="GridDataChar">
    <w:name w:val="GridData Char"/>
    <w:basedOn w:val="DefaultParagraphFont"/>
    <w:link w:val="GridData"/>
    <w:rPr>
      <w:rFonts w:ascii="Calibri" w:eastAsia="Calibri" w:hAnsi="Calibri" w:cs="Times New Roman"/>
      <w:b/>
      <w:sz w:val="18"/>
    </w:rPr>
  </w:style>
  <w:style w:type="paragraph" w:styleId="NoSpacing">
    <w:name w:val="No Spacing"/>
    <w:pPr>
      <w:spacing w:after="0" w:line="240" w:lineRule="auto"/>
      <w:jc w:val="both"/>
    </w:pPr>
    <w:rPr>
      <w:rFonts w:ascii="Calibri" w:eastAsia="Calibri" w:hAnsi="Calibri" w:cs="Times New Roman"/>
      <w:sz w:val="1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ModelxChange Account Instruction  (WC465961.DOCX;1)</vt:lpstr>
    </vt:vector>
  </TitlesOfParts>
  <Company>Windward Studios</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ModelxChange Account Instruction  (WC465961.DOCX;1)</dc:title>
  <dc:subject>WC465961.1  /font=6</dc:subject>
  <cp:lastModifiedBy>Sammi Barber</cp:lastModifiedBy>
  <cp:revision>2</cp:revision>
  <dcterms:created xsi:type="dcterms:W3CDTF">2021-07-02T19:54:00Z</dcterms:created>
  <dcterms:modified xsi:type="dcterms:W3CDTF">2021-07-02T19:54:00Z</dcterms:modified>
</cp:coreProperties>
</file>